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Pr="008F7BEB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8F7BEB" w:rsidRPr="008F7BEB" w:rsidTr="0074049D">
        <w:tc>
          <w:tcPr>
            <w:tcW w:w="11228" w:type="dxa"/>
            <w:gridSpan w:val="4"/>
            <w:shd w:val="clear" w:color="auto" w:fill="FFC000"/>
          </w:tcPr>
          <w:p w:rsidR="003009E7" w:rsidRPr="00FA01D7" w:rsidRDefault="003009E7" w:rsidP="00097A2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A01D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8F7BEB" w:rsidRPr="008F7BEB" w:rsidTr="0074049D">
        <w:tc>
          <w:tcPr>
            <w:tcW w:w="2127" w:type="dxa"/>
          </w:tcPr>
          <w:p w:rsidR="00417C63" w:rsidRPr="008F7BEB" w:rsidRDefault="00417C63" w:rsidP="00097A26">
            <w:pPr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Černuc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Černuc 17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23 Černuc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00234257</w:t>
            </w:r>
          </w:p>
          <w:p w:rsidR="00741A4B" w:rsidRPr="008F7BEB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5fiajx9</w:t>
            </w:r>
          </w:p>
        </w:tc>
        <w:tc>
          <w:tcPr>
            <w:tcW w:w="1843" w:type="dxa"/>
          </w:tcPr>
          <w:p w:rsidR="00417C63" w:rsidRPr="008F7BEB" w:rsidRDefault="00DB1B49" w:rsidP="00097A26">
            <w:pPr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DB1B49" w:rsidRPr="008F7BEB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  <w:r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F7BEB" w:rsidRPr="008F7BEB" w:rsidTr="0074049D">
        <w:trPr>
          <w:trHeight w:val="450"/>
        </w:trPr>
        <w:tc>
          <w:tcPr>
            <w:tcW w:w="2127" w:type="dxa"/>
            <w:vMerge w:val="restart"/>
          </w:tcPr>
          <w:p w:rsidR="00B21D7F" w:rsidRPr="008F7BEB" w:rsidRDefault="00B21D7F" w:rsidP="00097A26">
            <w:pPr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6512E5" w:rsidRPr="008F7BEB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  <w:tc>
          <w:tcPr>
            <w:tcW w:w="1843" w:type="dxa"/>
          </w:tcPr>
          <w:p w:rsidR="00B21D7F" w:rsidRPr="008F7BEB" w:rsidRDefault="00B21D7F" w:rsidP="00097A26">
            <w:pPr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Pr="008F7BEB" w:rsidRDefault="005E65F0" w:rsidP="006512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Obecní úřad Černuc</w:t>
            </w:r>
          </w:p>
        </w:tc>
      </w:tr>
      <w:tr w:rsidR="008F7BEB" w:rsidRPr="008F7BEB" w:rsidTr="0074049D">
        <w:trPr>
          <w:trHeight w:val="510"/>
        </w:trPr>
        <w:tc>
          <w:tcPr>
            <w:tcW w:w="2127" w:type="dxa"/>
            <w:vMerge/>
          </w:tcPr>
          <w:p w:rsidR="00B21D7F" w:rsidRPr="008F7BEB" w:rsidRDefault="00B21D7F" w:rsidP="00097A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Pr="008F7BEB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Pr="008F7BEB" w:rsidRDefault="00B21D7F" w:rsidP="00097A26">
            <w:pPr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B21D7F" w:rsidRPr="008F7BEB" w:rsidRDefault="005E65F0" w:rsidP="00C258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</w:tc>
      </w:tr>
      <w:tr w:rsidR="008F7BEB" w:rsidRPr="008F7BEB" w:rsidTr="0074049D">
        <w:trPr>
          <w:trHeight w:val="262"/>
        </w:trPr>
        <w:tc>
          <w:tcPr>
            <w:tcW w:w="2127" w:type="dxa"/>
          </w:tcPr>
          <w:p w:rsidR="00417C63" w:rsidRPr="008F7BEB" w:rsidRDefault="00417C63" w:rsidP="00097A26">
            <w:pPr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Radek Moulis</w:t>
            </w:r>
          </w:p>
          <w:p w:rsidR="005E65F0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606 452 510</w:t>
            </w:r>
          </w:p>
          <w:p w:rsidR="00DB1B49" w:rsidRPr="008F7BEB" w:rsidRDefault="005E65F0" w:rsidP="005E65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poverenec@email.cz</w:t>
            </w:r>
            <w:r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7C63" w:rsidRPr="008F7BEB" w:rsidRDefault="00417C63" w:rsidP="00097A26">
            <w:pPr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8F7BEB" w:rsidRDefault="00DB1B49" w:rsidP="008420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74049D">
        <w:tc>
          <w:tcPr>
            <w:tcW w:w="11228" w:type="dxa"/>
            <w:gridSpan w:val="4"/>
            <w:shd w:val="clear" w:color="auto" w:fill="FFC000"/>
          </w:tcPr>
          <w:p w:rsidR="004F5F62" w:rsidRPr="00FA01D7" w:rsidRDefault="004F5F62" w:rsidP="00097A2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A01D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8F7BEB" w:rsidRPr="008F7BEB" w:rsidTr="00D2055F">
        <w:tc>
          <w:tcPr>
            <w:tcW w:w="2871" w:type="dxa"/>
          </w:tcPr>
          <w:p w:rsidR="00CE2A4F" w:rsidRPr="008F7BEB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 w:rsidRPr="008F7BEB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FA01D7" w:rsidRDefault="00387787" w:rsidP="005E65F0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Evidence majetku </w:t>
            </w:r>
            <w:r w:rsidR="005E65F0">
              <w:rPr>
                <w:rFonts w:ascii="Tahoma" w:hAnsi="Tahoma" w:cs="Tahoma"/>
                <w:b/>
                <w:i/>
                <w:sz w:val="20"/>
                <w:szCs w:val="20"/>
              </w:rPr>
              <w:t>obce Černuc</w:t>
            </w:r>
          </w:p>
        </w:tc>
      </w:tr>
      <w:tr w:rsidR="008F7BEB" w:rsidRPr="008F7BEB" w:rsidTr="00D2055F">
        <w:tc>
          <w:tcPr>
            <w:tcW w:w="2871" w:type="dxa"/>
          </w:tcPr>
          <w:p w:rsidR="00E75B40" w:rsidRPr="008F7BEB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6512E5" w:rsidRPr="00D35253" w:rsidRDefault="006512E5" w:rsidP="00642F39">
            <w:pPr>
              <w:ind w:left="28" w:right="28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5253">
              <w:rPr>
                <w:rFonts w:ascii="Tahoma" w:hAnsi="Tahoma" w:cs="Tahoma"/>
                <w:sz w:val="20"/>
                <w:szCs w:val="20"/>
              </w:rPr>
              <w:t>Subjektem údajů je fyzická osoba, které se zpracovávané osobní údaje týkají. Jedná se zejména o</w:t>
            </w:r>
            <w:r w:rsidR="00CF157F" w:rsidRPr="00D35253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50129F" w:rsidRPr="00D35253" w:rsidRDefault="00880820" w:rsidP="0050129F">
            <w:pPr>
              <w:pStyle w:val="Odstavecseseznamem1"/>
              <w:numPr>
                <w:ilvl w:val="0"/>
                <w:numId w:val="13"/>
              </w:numPr>
              <w:tabs>
                <w:tab w:val="clear" w:pos="0"/>
              </w:tabs>
              <w:ind w:left="311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="00387787">
              <w:rPr>
                <w:rFonts w:ascii="Tahoma" w:hAnsi="Tahoma" w:cs="Tahoma"/>
                <w:sz w:val="20"/>
                <w:szCs w:val="20"/>
              </w:rPr>
              <w:t>aměstnance</w:t>
            </w:r>
            <w:r w:rsidR="004747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65F0">
              <w:rPr>
                <w:rFonts w:ascii="Tahoma" w:hAnsi="Tahoma" w:cs="Tahoma"/>
                <w:sz w:val="20"/>
                <w:szCs w:val="20"/>
              </w:rPr>
              <w:t>obce Černuc</w:t>
            </w:r>
          </w:p>
          <w:p w:rsidR="00E75B40" w:rsidRPr="008F7BEB" w:rsidRDefault="00E75B40" w:rsidP="00387787">
            <w:pPr>
              <w:pStyle w:val="Odstavecseseznamem1"/>
              <w:ind w:left="31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F7BEB" w:rsidRPr="008F7BEB" w:rsidTr="00D2055F">
        <w:tc>
          <w:tcPr>
            <w:tcW w:w="2871" w:type="dxa"/>
          </w:tcPr>
          <w:p w:rsidR="005B5ABD" w:rsidRPr="008F7BEB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 w:rsidRPr="008F7BEB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8F7BEB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5352DC" w:rsidRPr="008F7BEB" w:rsidRDefault="00E75B40" w:rsidP="005352D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 xml:space="preserve">Interní: </w:t>
            </w:r>
          </w:p>
          <w:p w:rsidR="0043421B" w:rsidRDefault="005E65F0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starostka</w:t>
            </w:r>
          </w:p>
          <w:p w:rsidR="005E65F0" w:rsidRDefault="005E65F0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účetní</w:t>
            </w:r>
          </w:p>
          <w:p w:rsidR="005E65F0" w:rsidRDefault="005E65F0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osoba, která technicky zabezpečuje provoz informačního systému MUNIS, jehož součástí jsou osobní údaje</w:t>
            </w:r>
          </w:p>
          <w:p w:rsidR="00B21CF4" w:rsidRPr="008F7BEB" w:rsidRDefault="00B21CF4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osoby oprávněné k provedení přezkumu hospodaření</w:t>
            </w:r>
          </w:p>
          <w:p w:rsidR="00E75B40" w:rsidRPr="008F7BEB" w:rsidRDefault="00E75B40" w:rsidP="00BE0265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5B40" w:rsidRPr="008F7BEB" w:rsidRDefault="00E75B40" w:rsidP="006144F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:rsidR="00E23349" w:rsidRPr="008F7BEB" w:rsidRDefault="00E23349" w:rsidP="00E23349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8F7BEB">
              <w:rPr>
                <w:rFonts w:ascii="Tahoma" w:hAnsi="Tahoma" w:cs="Tahoma"/>
                <w:i/>
                <w:sz w:val="20"/>
                <w:szCs w:val="20"/>
              </w:rPr>
              <w:t>osobní údaje jsou poskytovány pouze na základě oprávnění stanovených zvláštními právními předpisy</w:t>
            </w:r>
          </w:p>
          <w:p w:rsidR="00814EB2" w:rsidRPr="008F7BEB" w:rsidRDefault="00814EB2" w:rsidP="00E23349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F7BEB" w:rsidRPr="008F7BEB" w:rsidTr="00D2055F">
        <w:trPr>
          <w:trHeight w:val="747"/>
        </w:trPr>
        <w:tc>
          <w:tcPr>
            <w:tcW w:w="2871" w:type="dxa"/>
          </w:tcPr>
          <w:p w:rsidR="00D01592" w:rsidRPr="008F7BEB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 w:rsidRPr="008F7BE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Pr="008F7BEB" w:rsidRDefault="00D2486B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 w:rsidRPr="008F7BEB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 w:rsidRPr="008F7BEB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8F7BEB" w:rsidRDefault="00BE0265" w:rsidP="00200C8E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F7BEB" w:rsidRPr="008F7BEB" w:rsidTr="00D2055F">
        <w:trPr>
          <w:trHeight w:val="747"/>
        </w:trPr>
        <w:tc>
          <w:tcPr>
            <w:tcW w:w="2871" w:type="dxa"/>
          </w:tcPr>
          <w:p w:rsidR="000878CA" w:rsidRPr="008F7BEB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8F7BEB" w:rsidRDefault="00D2486B" w:rsidP="00EF6D50">
            <w:pPr>
              <w:pStyle w:val="Odstavecseseznamem"/>
              <w:spacing w:before="120" w:after="120"/>
              <w:ind w:left="28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686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5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2529B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F7BEB" w:rsidRPr="008F7BEB" w:rsidTr="00D2055F">
        <w:tc>
          <w:tcPr>
            <w:tcW w:w="2871" w:type="dxa"/>
          </w:tcPr>
          <w:p w:rsidR="00E75B40" w:rsidRPr="008F7BEB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CF157F" w:rsidRPr="00D35253" w:rsidRDefault="00D35253" w:rsidP="00EF6D50">
            <w:pPr>
              <w:pStyle w:val="Odstavecseseznamem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5253">
              <w:rPr>
                <w:rFonts w:ascii="Tahoma" w:hAnsi="Tahoma" w:cs="Tahoma"/>
                <w:sz w:val="20"/>
                <w:szCs w:val="20"/>
              </w:rPr>
              <w:t xml:space="preserve">Osobní údaje jsou zpracovávány pouze za účelem výkonu agendy </w:t>
            </w:r>
            <w:r w:rsidR="00EF6D50">
              <w:rPr>
                <w:rFonts w:ascii="Tahoma" w:hAnsi="Tahoma" w:cs="Tahoma"/>
                <w:sz w:val="20"/>
                <w:szCs w:val="20"/>
              </w:rPr>
              <w:t xml:space="preserve">inventarizace, </w:t>
            </w:r>
            <w:r w:rsidR="00EF6D50" w:rsidRPr="00EF6D50">
              <w:rPr>
                <w:rFonts w:ascii="Tahoma" w:hAnsi="Tahoma" w:cs="Tahoma"/>
                <w:sz w:val="20"/>
                <w:szCs w:val="20"/>
              </w:rPr>
              <w:t xml:space="preserve">evidence majetku </w:t>
            </w:r>
            <w:r w:rsidR="00EF6D50">
              <w:rPr>
                <w:rFonts w:ascii="Tahoma" w:hAnsi="Tahoma" w:cs="Tahoma"/>
                <w:sz w:val="20"/>
                <w:szCs w:val="20"/>
              </w:rPr>
              <w:t>v souladu se</w:t>
            </w:r>
            <w:r w:rsidR="00EF6D50" w:rsidRPr="00EF6D50">
              <w:rPr>
                <w:rFonts w:ascii="Tahoma" w:hAnsi="Tahoma" w:cs="Tahoma"/>
                <w:sz w:val="20"/>
                <w:szCs w:val="20"/>
              </w:rPr>
              <w:t xml:space="preserve"> zákonem č. 563/1991 Sb., zákon o účetnictví, ve znění pozdějších předpisů, vyhláškou č. 410/2009 Sb</w:t>
            </w:r>
            <w:r w:rsidR="00EF6D50">
              <w:rPr>
                <w:rFonts w:ascii="Tahoma" w:hAnsi="Tahoma" w:cs="Tahoma"/>
                <w:sz w:val="20"/>
                <w:szCs w:val="20"/>
              </w:rPr>
              <w:t>., ve znění pozdějších předpisů, v</w:t>
            </w:r>
            <w:r w:rsidR="00EF6D50" w:rsidRPr="00EF6D50">
              <w:rPr>
                <w:rFonts w:ascii="Tahoma" w:hAnsi="Tahoma" w:cs="Tahoma"/>
                <w:sz w:val="20"/>
                <w:szCs w:val="20"/>
              </w:rPr>
              <w:t>yhláškou č. 270/2010 Sb., o inventarizaci majetku a závazků</w:t>
            </w:r>
            <w:r w:rsidR="00216922">
              <w:rPr>
                <w:rFonts w:ascii="Tahoma" w:hAnsi="Tahoma" w:cs="Tahoma"/>
                <w:sz w:val="20"/>
                <w:szCs w:val="20"/>
              </w:rPr>
              <w:t>, ve znění pozdějších předpisů</w:t>
            </w:r>
            <w:r w:rsidR="00EF6D50" w:rsidRPr="00EF6D5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216922">
              <w:rPr>
                <w:rFonts w:ascii="Tahoma" w:hAnsi="Tahoma" w:cs="Tahoma"/>
                <w:sz w:val="20"/>
                <w:szCs w:val="20"/>
              </w:rPr>
              <w:t xml:space="preserve">a v souladu </w:t>
            </w:r>
            <w:r w:rsidR="00EF6D50">
              <w:rPr>
                <w:rFonts w:ascii="Tahoma" w:hAnsi="Tahoma" w:cs="Tahoma"/>
                <w:sz w:val="20"/>
                <w:szCs w:val="20"/>
              </w:rPr>
              <w:t>s</w:t>
            </w:r>
            <w:r w:rsidR="00EF6D50" w:rsidRPr="00EF6D50">
              <w:rPr>
                <w:rFonts w:ascii="Tahoma" w:hAnsi="Tahoma" w:cs="Tahoma"/>
                <w:sz w:val="20"/>
                <w:szCs w:val="20"/>
              </w:rPr>
              <w:t xml:space="preserve"> Českými účetními standardy pro některé vybrané účetní jednotky č. 708, 710, ve znění pozdějších předpisů</w:t>
            </w:r>
            <w:r w:rsidRPr="00D3525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8F7BEB" w:rsidRPr="008F7BEB" w:rsidTr="009157A6">
        <w:tc>
          <w:tcPr>
            <w:tcW w:w="7939" w:type="dxa"/>
            <w:gridSpan w:val="5"/>
          </w:tcPr>
          <w:p w:rsidR="00EB1789" w:rsidRPr="008F7BEB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Pr="008F7BEB" w:rsidRDefault="00EB1789" w:rsidP="0088082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8F7BEB" w:rsidRPr="008F7BEB" w:rsidTr="009157A6">
        <w:tc>
          <w:tcPr>
            <w:tcW w:w="7939" w:type="dxa"/>
            <w:gridSpan w:val="5"/>
          </w:tcPr>
          <w:p w:rsidR="00E75B40" w:rsidRPr="008F7BEB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Předávání osobních údajů do třetí země nebo mezinárodní organizaci</w:t>
            </w:r>
          </w:p>
        </w:tc>
        <w:tc>
          <w:tcPr>
            <w:tcW w:w="3260" w:type="dxa"/>
            <w:gridSpan w:val="2"/>
          </w:tcPr>
          <w:p w:rsidR="00E75B40" w:rsidRPr="008F7BEB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8F7BEB" w:rsidRPr="008F7BEB" w:rsidTr="009157A6">
        <w:tc>
          <w:tcPr>
            <w:tcW w:w="7939" w:type="dxa"/>
            <w:gridSpan w:val="5"/>
          </w:tcPr>
          <w:p w:rsidR="00736D36" w:rsidRPr="008F7BEB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Pr="008F7BEB" w:rsidRDefault="00736D36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8F7BEB" w:rsidRPr="008F7BEB" w:rsidTr="009157A6">
        <w:tc>
          <w:tcPr>
            <w:tcW w:w="11199" w:type="dxa"/>
            <w:gridSpan w:val="7"/>
            <w:shd w:val="clear" w:color="auto" w:fill="FFC000"/>
          </w:tcPr>
          <w:p w:rsidR="00417C63" w:rsidRPr="00057C87" w:rsidRDefault="00417C63" w:rsidP="00014339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57C8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 (vyberte možnosti)</w:t>
            </w:r>
          </w:p>
        </w:tc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2055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lastRenderedPageBreak/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CF157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Datum a místo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36F82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2055F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36F82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CF157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36F82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35253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CF157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36F82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8F7BEB" w:rsidRDefault="00D36F82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7BEB" w:rsidRPr="008F7BEB" w:rsidTr="009157A6">
        <w:trPr>
          <w:trHeight w:val="706"/>
        </w:trPr>
        <w:tc>
          <w:tcPr>
            <w:tcW w:w="5383" w:type="dxa"/>
            <w:gridSpan w:val="4"/>
          </w:tcPr>
          <w:p w:rsidR="009157A6" w:rsidRPr="008F7BEB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CF157F" w:rsidRPr="00D35253" w:rsidRDefault="00D36F82" w:rsidP="00D35253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Podpis</w:t>
            </w:r>
          </w:p>
        </w:tc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D2486B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B7E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8F7BEB">
              <w:rPr>
                <w:rFonts w:ascii="Tahoma" w:hAnsi="Tahoma" w:cs="Tahoma"/>
                <w:sz w:val="20"/>
                <w:szCs w:val="20"/>
              </w:rPr>
              <w:t xml:space="preserve"> Zvláštní kategorie osobních údajů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členství v odborech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8F7BEB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8F7BEB" w:rsidRDefault="00D2486B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8F7BEB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8F7BEB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5383" w:type="dxa"/>
            <w:gridSpan w:val="4"/>
          </w:tcPr>
          <w:p w:rsidR="009157A6" w:rsidRPr="008F7BEB" w:rsidRDefault="00D2486B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8F7BEB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Pr="008F7BEB" w:rsidRDefault="009157A6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11199" w:type="dxa"/>
            <w:gridSpan w:val="7"/>
          </w:tcPr>
          <w:p w:rsidR="00F57411" w:rsidRPr="008F7BEB" w:rsidRDefault="00D2486B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 w:rsidRPr="008F7BEB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C956FA" w:rsidRPr="008F7BEB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8F7BEB" w:rsidRPr="008F7BEB" w:rsidTr="009157A6">
        <w:tc>
          <w:tcPr>
            <w:tcW w:w="11199" w:type="dxa"/>
            <w:gridSpan w:val="7"/>
            <w:shd w:val="clear" w:color="auto" w:fill="FFC000"/>
          </w:tcPr>
          <w:p w:rsidR="00B42B47" w:rsidRPr="00057C87" w:rsidRDefault="00B42B47" w:rsidP="00B42B4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57C8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</w:t>
            </w:r>
            <w:r w:rsidR="00FC6D34" w:rsidRPr="00057C8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8F7BEB" w:rsidRPr="008F7BEB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8F7BEB" w:rsidRDefault="00D2486B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B2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 w:rsidRPr="008F7BEB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8F7BEB" w:rsidRDefault="00A739F6" w:rsidP="00F57411">
            <w:pPr>
              <w:pStyle w:val="Bezmezer"/>
            </w:pPr>
          </w:p>
        </w:tc>
      </w:tr>
      <w:tr w:rsidR="008F7BEB" w:rsidRPr="008F7BEB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8F7BEB" w:rsidRDefault="00D2486B" w:rsidP="00A739F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57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 w:rsidRPr="008F7BEB">
              <w:rPr>
                <w:rFonts w:ascii="Tahoma" w:hAnsi="Tahoma" w:cs="Tahoma"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8F7BEB" w:rsidRDefault="00A739F6" w:rsidP="008F7BEB">
            <w:pPr>
              <w:spacing w:before="120" w:after="120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8F7BEB" w:rsidRDefault="00D2486B" w:rsidP="00A739F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A739F6" w:rsidRPr="008F7BEB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 xml:space="preserve">zákon č. 563/1991 Sb., zákon o účetnictví </w:t>
            </w:r>
          </w:p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>zákon č. 499/2004 Sb., zákon o archivnictví a spisové službě</w:t>
            </w:r>
          </w:p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>vyhláška č. 259/2012 Sb., vyhláška o podrobnostech výkonu spisové služby</w:t>
            </w:r>
          </w:p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>vyhláška č. 410/2009 Sb., prováděcí vyhláška k účetnictví</w:t>
            </w:r>
          </w:p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>vyhláška č. 270/2010 Sb., o inventarizaci majetku a závazků</w:t>
            </w:r>
          </w:p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>zákon č. 420/2004 Sb., Zákon o přezkoumání hospodaření územních samosprávných celků a dobrovolných svazků obcí</w:t>
            </w:r>
          </w:p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 xml:space="preserve">spisový a skartační řád </w:t>
            </w:r>
            <w:r w:rsidR="005E65F0">
              <w:rPr>
                <w:rFonts w:ascii="Calibri" w:eastAsia="Calibri" w:hAnsi="Calibri" w:cs="Calibri"/>
                <w:color w:val="00000A"/>
                <w:lang w:eastAsia="en-US"/>
              </w:rPr>
              <w:t>obce</w:t>
            </w:r>
          </w:p>
          <w:p w:rsidR="00A41D19" w:rsidRPr="00A41D19" w:rsidRDefault="00A41D19" w:rsidP="00880820">
            <w:pPr>
              <w:numPr>
                <w:ilvl w:val="0"/>
                <w:numId w:val="14"/>
              </w:numPr>
              <w:ind w:left="351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>Směrnice</w:t>
            </w:r>
            <w:r w:rsidR="005E65F0">
              <w:rPr>
                <w:rFonts w:ascii="Calibri" w:eastAsia="Calibri" w:hAnsi="Calibri" w:cs="Calibri"/>
                <w:color w:val="00000A"/>
                <w:lang w:eastAsia="en-US"/>
              </w:rPr>
              <w:t xml:space="preserve"> č. 1/2011</w:t>
            </w:r>
            <w:r w:rsidRPr="00A41D19">
              <w:rPr>
                <w:rFonts w:ascii="Calibri" w:eastAsia="Calibri" w:hAnsi="Calibri" w:cs="Calibri"/>
                <w:color w:val="00000A"/>
                <w:lang w:eastAsia="en-US"/>
              </w:rPr>
              <w:t xml:space="preserve"> - Inv</w:t>
            </w:r>
            <w:r w:rsidR="005E65F0">
              <w:rPr>
                <w:rFonts w:ascii="Calibri" w:eastAsia="Calibri" w:hAnsi="Calibri" w:cs="Calibri"/>
                <w:color w:val="00000A"/>
                <w:lang w:eastAsia="en-US"/>
              </w:rPr>
              <w:t>entarizace majetku a závazků</w:t>
            </w:r>
          </w:p>
          <w:p w:rsidR="00A739F6" w:rsidRPr="008F7BEB" w:rsidRDefault="00A739F6" w:rsidP="00CF157F">
            <w:pPr>
              <w:spacing w:after="160" w:line="259" w:lineRule="auto"/>
              <w:ind w:right="28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8F7BEB" w:rsidRDefault="00D2486B" w:rsidP="00A739F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 w:rsidRPr="008F7BEB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8F7BEB" w:rsidRDefault="00A739F6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8F7BEB" w:rsidRDefault="00D2486B" w:rsidP="00A739F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 w:rsidRPr="008F7BEB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8F7BEB" w:rsidRDefault="00A739F6" w:rsidP="008F7BEB">
            <w:pPr>
              <w:spacing w:after="160" w:line="259" w:lineRule="auto"/>
              <w:ind w:right="28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8F7BEB" w:rsidRDefault="00D2486B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 w:rsidRPr="008F7BE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 w:rsidRPr="008F7BEB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8F7BEB" w:rsidRDefault="00A739F6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Pr="008F7BEB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E58D3" w:rsidRPr="008F7BEB" w:rsidRDefault="00880820" w:rsidP="0088082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880820">
              <w:rPr>
                <w:rFonts w:ascii="Tahoma" w:hAnsi="Tahoma" w:cs="Tahoma"/>
                <w:sz w:val="20"/>
                <w:szCs w:val="20"/>
              </w:rPr>
              <w:t>Osobní údaje nejsou získávány přímo od subjektu údajů, ale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80820">
              <w:rPr>
                <w:rFonts w:ascii="Tahoma" w:hAnsi="Tahoma" w:cs="Tahoma"/>
                <w:sz w:val="20"/>
                <w:szCs w:val="20"/>
              </w:rPr>
              <w:t>z interní databáze zaměstnanců.</w:t>
            </w:r>
          </w:p>
        </w:tc>
      </w:tr>
      <w:tr w:rsidR="008F7BEB" w:rsidRPr="008F7BEB" w:rsidTr="009157A6">
        <w:tc>
          <w:tcPr>
            <w:tcW w:w="11199" w:type="dxa"/>
            <w:gridSpan w:val="7"/>
            <w:shd w:val="clear" w:color="auto" w:fill="FFC000"/>
          </w:tcPr>
          <w:p w:rsidR="00AB3C72" w:rsidRPr="00057C87" w:rsidRDefault="00AB3C72" w:rsidP="00097A2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57C8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8F7BEB" w:rsidRPr="008F7BEB" w:rsidTr="00D2055F">
        <w:tc>
          <w:tcPr>
            <w:tcW w:w="2871" w:type="dxa"/>
          </w:tcPr>
          <w:p w:rsidR="001F50CA" w:rsidRPr="008F7BEB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92529B" w:rsidRPr="008F7BEB" w:rsidRDefault="005E65F0" w:rsidP="0092529B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t xml:space="preserve">modul MAJETEK </w:t>
            </w:r>
            <w:r w:rsidR="00F22648">
              <w:t xml:space="preserve">ISM </w:t>
            </w:r>
            <w:r>
              <w:t xml:space="preserve">informačního </w:t>
            </w:r>
            <w:r w:rsidR="00F22648">
              <w:t>systému MUNIS, WORD, EXCEL</w:t>
            </w:r>
          </w:p>
        </w:tc>
      </w:tr>
      <w:tr w:rsidR="008F7BEB" w:rsidRPr="008F7BEB" w:rsidTr="00D2055F">
        <w:tc>
          <w:tcPr>
            <w:tcW w:w="2871" w:type="dxa"/>
          </w:tcPr>
          <w:p w:rsidR="00504E50" w:rsidRPr="008F7BEB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8F7BEB" w:rsidRDefault="005E65F0" w:rsidP="0092529B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uložena v deskách</w:t>
            </w:r>
          </w:p>
        </w:tc>
      </w:tr>
      <w:tr w:rsidR="008F7BEB" w:rsidRPr="008F7BEB" w:rsidTr="00D2055F">
        <w:tc>
          <w:tcPr>
            <w:tcW w:w="2871" w:type="dxa"/>
          </w:tcPr>
          <w:p w:rsidR="00504E50" w:rsidRPr="008F7BEB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3875A0" w:rsidRDefault="00CF7D42" w:rsidP="003875A0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Pomocné evidence – přehledy pro inventarizaci</w:t>
            </w:r>
          </w:p>
        </w:tc>
      </w:tr>
      <w:tr w:rsidR="008F7BEB" w:rsidRPr="008F7BEB" w:rsidTr="009157A6">
        <w:tc>
          <w:tcPr>
            <w:tcW w:w="11199" w:type="dxa"/>
            <w:gridSpan w:val="7"/>
            <w:shd w:val="clear" w:color="auto" w:fill="FFC000"/>
          </w:tcPr>
          <w:p w:rsidR="00AB3C72" w:rsidRPr="00057C87" w:rsidRDefault="00C61D3C" w:rsidP="00097A2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57C8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8F7BEB" w:rsidRPr="008F7BEB" w:rsidTr="009157A6">
        <w:tc>
          <w:tcPr>
            <w:tcW w:w="11199" w:type="dxa"/>
            <w:gridSpan w:val="7"/>
            <w:shd w:val="clear" w:color="auto" w:fill="auto"/>
          </w:tcPr>
          <w:p w:rsidR="00C61D3C" w:rsidRPr="008F7BEB" w:rsidRDefault="00C61D3C" w:rsidP="00C61D3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i/>
                <w:sz w:val="20"/>
                <w:szCs w:val="20"/>
              </w:rPr>
              <w:t>Informace o zabezpečení osobních údajů jsou součástí bezpečnostní dokumentace úřadu.</w:t>
            </w:r>
          </w:p>
        </w:tc>
      </w:tr>
      <w:tr w:rsidR="008F7BEB" w:rsidRPr="008F7BEB" w:rsidTr="009157A6">
        <w:tc>
          <w:tcPr>
            <w:tcW w:w="11199" w:type="dxa"/>
            <w:gridSpan w:val="7"/>
            <w:shd w:val="clear" w:color="auto" w:fill="FFC000"/>
          </w:tcPr>
          <w:p w:rsidR="00C61D3C" w:rsidRPr="00057C87" w:rsidRDefault="00C61D3C" w:rsidP="00B33F44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57C8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8F7BEB" w:rsidRPr="008F7BEB" w:rsidTr="009157A6">
        <w:tc>
          <w:tcPr>
            <w:tcW w:w="5104" w:type="dxa"/>
            <w:gridSpan w:val="3"/>
          </w:tcPr>
          <w:p w:rsidR="00C61D3C" w:rsidRPr="008F7BEB" w:rsidRDefault="00C61D3C" w:rsidP="00C61D3C">
            <w:pPr>
              <w:spacing w:before="120"/>
              <w:jc w:val="both"/>
            </w:pPr>
            <w:r w:rsidRPr="008F7BEB">
              <w:t>znak "A" - do této skupiny se zařazují dokumenty trvalé hodnoty, které budou po posouzení</w:t>
            </w:r>
            <w:r w:rsidR="000C0E5F" w:rsidRPr="008F7BEB">
              <w:t xml:space="preserve"> </w:t>
            </w:r>
            <w:r w:rsidRPr="008F7BEB">
              <w:t>ve skartačním řízení předány příslušnému archivu k trvalému uložení,</w:t>
            </w:r>
          </w:p>
          <w:p w:rsidR="00C61D3C" w:rsidRPr="008F7BEB" w:rsidRDefault="00C61D3C" w:rsidP="00C61D3C">
            <w:pPr>
              <w:spacing w:before="120"/>
              <w:jc w:val="both"/>
            </w:pPr>
            <w:r w:rsidRPr="008F7BEB">
              <w:t>znak "S" - do této skupiny se zařazují dokumenty, které po uplynutí skartační lhůty budou po posouzení ve skartačním řízení a vydání protokolu o skartačním řízení zničeny,</w:t>
            </w:r>
          </w:p>
          <w:p w:rsidR="00C61D3C" w:rsidRPr="008F7BEB" w:rsidRDefault="00C61D3C" w:rsidP="00C61D3C">
            <w:pPr>
              <w:spacing w:before="120"/>
              <w:jc w:val="both"/>
            </w:pPr>
            <w:r w:rsidRPr="008F7BEB">
              <w:t>znak "V"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C61D3C" w:rsidRPr="008F7BEB" w:rsidRDefault="00C61D3C" w:rsidP="00C61D3C">
            <w:pPr>
              <w:ind w:left="720"/>
              <w:jc w:val="both"/>
            </w:pPr>
          </w:p>
          <w:p w:rsidR="00D01592" w:rsidRPr="008F7BEB" w:rsidRDefault="00C61D3C" w:rsidP="00C61D3C">
            <w:pPr>
              <w:jc w:val="both"/>
            </w:pPr>
            <w:r w:rsidRPr="008F7BEB">
              <w:t>Skartační lhůta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CF7D42" w:rsidRPr="005E65F0" w:rsidRDefault="00CF7D42" w:rsidP="005E65F0">
            <w:pPr>
              <w:jc w:val="both"/>
              <w:rPr>
                <w:rFonts w:eastAsia="Times New Roman" w:cstheme="minorHAnsi"/>
                <w:bCs/>
                <w:color w:val="00000A"/>
                <w:kern w:val="2"/>
              </w:rPr>
            </w:pPr>
            <w:r w:rsidRPr="005E65F0">
              <w:rPr>
                <w:rFonts w:eastAsia="Times New Roman" w:cstheme="minorHAnsi"/>
                <w:bCs/>
                <w:color w:val="00000A"/>
                <w:kern w:val="2"/>
              </w:rPr>
              <w:t xml:space="preserve">181.2 </w:t>
            </w:r>
            <w:r w:rsidR="005E65F0" w:rsidRPr="005E65F0">
              <w:rPr>
                <w:rFonts w:eastAsia="Times New Roman" w:cstheme="minorHAnsi"/>
                <w:bCs/>
                <w:color w:val="00000A"/>
                <w:kern w:val="2"/>
              </w:rPr>
              <w:t>Účetní d</w:t>
            </w:r>
            <w:r w:rsidRPr="005E65F0">
              <w:rPr>
                <w:rFonts w:eastAsia="Times New Roman" w:cstheme="minorHAnsi"/>
                <w:bCs/>
                <w:color w:val="00000A"/>
                <w:kern w:val="2"/>
              </w:rPr>
              <w:t xml:space="preserve">oklady o výdajích a příjmech v hotovosti – S/ </w:t>
            </w:r>
            <w:r w:rsidR="005E65F0" w:rsidRPr="005E65F0">
              <w:rPr>
                <w:rFonts w:eastAsia="Times New Roman" w:cstheme="minorHAnsi"/>
                <w:bCs/>
                <w:color w:val="00000A"/>
                <w:kern w:val="2"/>
              </w:rPr>
              <w:t>10</w:t>
            </w:r>
          </w:p>
          <w:p w:rsidR="00D01592" w:rsidRDefault="005E65F0" w:rsidP="005E65F0">
            <w:pPr>
              <w:contextualSpacing/>
              <w:jc w:val="both"/>
              <w:rPr>
                <w:rFonts w:cstheme="minorHAnsi"/>
              </w:rPr>
            </w:pPr>
            <w:r w:rsidRPr="005E65F0">
              <w:rPr>
                <w:rFonts w:cstheme="minorHAnsi"/>
              </w:rPr>
              <w:t>181.4 Účetní doklady o nakládání s majetkem – S/10</w:t>
            </w:r>
          </w:p>
          <w:p w:rsidR="005E65F0" w:rsidRDefault="005E65F0" w:rsidP="005E65F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181.7 Ostatní účetní dokumenty – S/5</w:t>
            </w:r>
          </w:p>
          <w:p w:rsidR="005E65F0" w:rsidRDefault="005E65F0" w:rsidP="005E65F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254.1. Evidence majetku – A/5</w:t>
            </w:r>
          </w:p>
          <w:p w:rsidR="005E65F0" w:rsidRDefault="005E65F0" w:rsidP="005E65F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254.2 Inventarizace majetku – S/5</w:t>
            </w:r>
          </w:p>
          <w:p w:rsidR="005E65F0" w:rsidRDefault="005E65F0" w:rsidP="005E65F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254.3.1 Nabývání majetku (koupě) – A/10</w:t>
            </w:r>
          </w:p>
          <w:p w:rsidR="005E65F0" w:rsidRDefault="005E65F0" w:rsidP="005E65F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254.3.2 Převod majetku (prodej, darování, směna) – A/10</w:t>
            </w:r>
          </w:p>
          <w:p w:rsidR="005E65F0" w:rsidRPr="005E65F0" w:rsidRDefault="00D2486B" w:rsidP="005E65F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254.3.9 Vyřazování majetku – S/5</w:t>
            </w:r>
          </w:p>
          <w:p w:rsidR="005E65F0" w:rsidRPr="005E65F0" w:rsidRDefault="005E65F0" w:rsidP="005E65F0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5104" w:type="dxa"/>
            <w:gridSpan w:val="3"/>
          </w:tcPr>
          <w:p w:rsidR="00AB3C72" w:rsidRPr="008F7BEB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Způsob výmazu elektronicky</w:t>
            </w:r>
            <w:r w:rsidR="00033017" w:rsidRPr="008F7BEB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8B4B8F" w:rsidRPr="008F7BEB" w:rsidRDefault="000C0E5F" w:rsidP="00D2486B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 xml:space="preserve">Výmaz </w:t>
            </w:r>
          </w:p>
        </w:tc>
      </w:tr>
      <w:tr w:rsidR="008F7BEB" w:rsidRPr="008F7BEB" w:rsidTr="009157A6">
        <w:tc>
          <w:tcPr>
            <w:tcW w:w="5104" w:type="dxa"/>
            <w:gridSpan w:val="3"/>
          </w:tcPr>
          <w:p w:rsidR="00AB3C72" w:rsidRPr="008F7BEB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 w:rsidR="00E05D6B" w:rsidRPr="008F7BEB">
              <w:rPr>
                <w:rFonts w:ascii="Tahoma" w:hAnsi="Tahoma" w:cs="Tahoma"/>
                <w:sz w:val="20"/>
                <w:szCs w:val="20"/>
              </w:rPr>
              <w:t>likvidace</w:t>
            </w:r>
            <w:r w:rsidRPr="008F7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 w:rsidRPr="008F7BEB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0C0E5F" w:rsidRPr="008F7BEB" w:rsidRDefault="000C0E5F" w:rsidP="000C0E5F">
            <w:pPr>
              <w:ind w:left="63" w:right="146"/>
              <w:jc w:val="both"/>
            </w:pPr>
            <w:r w:rsidRPr="008F7BEB"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uložení Státnímu okresnímu archivu v Kladno, nebo jsou fyzicky zlikvidovány smluvně zajištěnou firmou.</w:t>
            </w:r>
          </w:p>
          <w:p w:rsidR="00AB3C72" w:rsidRPr="008F7BEB" w:rsidRDefault="00AB3C72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F7BEB" w:rsidRPr="008F7BEB" w:rsidTr="009157A6">
        <w:tc>
          <w:tcPr>
            <w:tcW w:w="11199" w:type="dxa"/>
            <w:gridSpan w:val="7"/>
            <w:shd w:val="clear" w:color="auto" w:fill="FFC000"/>
          </w:tcPr>
          <w:p w:rsidR="00736D36" w:rsidRPr="00057C87" w:rsidRDefault="00736D36" w:rsidP="00097A26">
            <w:pPr>
              <w:spacing w:before="120" w:after="120"/>
              <w:rPr>
                <w:rFonts w:ascii="Tahoma" w:hAnsi="Tahoma" w:cs="Tahoma"/>
                <w:b/>
                <w:i/>
                <w:color w:val="FFFFFF" w:themeColor="background1"/>
                <w:sz w:val="20"/>
                <w:szCs w:val="20"/>
              </w:rPr>
            </w:pPr>
            <w:r w:rsidRPr="00057C8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8F7BEB" w:rsidRPr="008F7BEB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8F7BEB" w:rsidRPr="008F7BEB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8F7BEB" w:rsidRPr="008F7BEB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8F7BEB" w:rsidRPr="008F7BEB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8F7BEB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7BE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7BEB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Pr="008F7BEB" w:rsidRDefault="007E6AC1" w:rsidP="007E6AC1">
      <w:pPr>
        <w:pStyle w:val="Bezmezer"/>
      </w:pPr>
    </w:p>
    <w:p w:rsidR="007E6AC1" w:rsidRPr="008F7BEB" w:rsidRDefault="007E6AC1" w:rsidP="007E6AC1">
      <w:pPr>
        <w:pStyle w:val="Bezmezer"/>
      </w:pPr>
      <w:r w:rsidRPr="008F7BEB">
        <w:t xml:space="preserve">Datum zpracování:         </w:t>
      </w:r>
      <w:r w:rsidRPr="008F7BEB">
        <w:tab/>
      </w:r>
      <w:r w:rsidR="000F028A">
        <w:t>12. 0</w:t>
      </w:r>
      <w:r w:rsidR="00D2486B">
        <w:t>9</w:t>
      </w:r>
      <w:r w:rsidR="000F028A">
        <w:t>. 20</w:t>
      </w:r>
      <w:r w:rsidR="00D2486B">
        <w:t>21</w:t>
      </w:r>
      <w:bookmarkStart w:id="0" w:name="_GoBack"/>
      <w:bookmarkEnd w:id="0"/>
    </w:p>
    <w:p w:rsidR="009C32AF" w:rsidRPr="008F7BEB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F7BEB">
        <w:t>Datum aktualizace:</w:t>
      </w:r>
      <w:r w:rsidRPr="008F7BEB">
        <w:tab/>
      </w:r>
      <w:r w:rsidRPr="008F7BEB">
        <w:tab/>
        <w:t xml:space="preserve"> </w:t>
      </w:r>
    </w:p>
    <w:sectPr w:rsidR="009C32AF" w:rsidRPr="008F7BEB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 w15:restartNumberingAfterBreak="0">
    <w:nsid w:val="06824D5D"/>
    <w:multiLevelType w:val="multilevel"/>
    <w:tmpl w:val="72EC606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04A6"/>
    <w:multiLevelType w:val="multilevel"/>
    <w:tmpl w:val="0758F5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13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7A8C"/>
    <w:rsid w:val="0001007E"/>
    <w:rsid w:val="000135E6"/>
    <w:rsid w:val="00014339"/>
    <w:rsid w:val="00033017"/>
    <w:rsid w:val="00043452"/>
    <w:rsid w:val="00057C87"/>
    <w:rsid w:val="000711A4"/>
    <w:rsid w:val="00081814"/>
    <w:rsid w:val="000878CA"/>
    <w:rsid w:val="000916C7"/>
    <w:rsid w:val="000A0C51"/>
    <w:rsid w:val="000B002D"/>
    <w:rsid w:val="000B3D2D"/>
    <w:rsid w:val="000C0E5F"/>
    <w:rsid w:val="000C78B3"/>
    <w:rsid w:val="000E07DD"/>
    <w:rsid w:val="000E5BA5"/>
    <w:rsid w:val="000F028A"/>
    <w:rsid w:val="000F1579"/>
    <w:rsid w:val="001031FA"/>
    <w:rsid w:val="00110FE3"/>
    <w:rsid w:val="00120BF4"/>
    <w:rsid w:val="0012648B"/>
    <w:rsid w:val="001305FC"/>
    <w:rsid w:val="001515BA"/>
    <w:rsid w:val="0015508C"/>
    <w:rsid w:val="00161696"/>
    <w:rsid w:val="00161F28"/>
    <w:rsid w:val="0018004C"/>
    <w:rsid w:val="001F4591"/>
    <w:rsid w:val="001F50CA"/>
    <w:rsid w:val="00200C8E"/>
    <w:rsid w:val="002044D3"/>
    <w:rsid w:val="00204F73"/>
    <w:rsid w:val="00210F2B"/>
    <w:rsid w:val="00216922"/>
    <w:rsid w:val="002216AE"/>
    <w:rsid w:val="00221931"/>
    <w:rsid w:val="00245231"/>
    <w:rsid w:val="0025242F"/>
    <w:rsid w:val="00256608"/>
    <w:rsid w:val="002704DF"/>
    <w:rsid w:val="002B30DD"/>
    <w:rsid w:val="002B32C2"/>
    <w:rsid w:val="002C4F0F"/>
    <w:rsid w:val="002E1BA0"/>
    <w:rsid w:val="003009E7"/>
    <w:rsid w:val="003026F7"/>
    <w:rsid w:val="003271AC"/>
    <w:rsid w:val="003317ED"/>
    <w:rsid w:val="003324E9"/>
    <w:rsid w:val="003408A1"/>
    <w:rsid w:val="003516EF"/>
    <w:rsid w:val="00354D7D"/>
    <w:rsid w:val="003875A0"/>
    <w:rsid w:val="00387787"/>
    <w:rsid w:val="003957D4"/>
    <w:rsid w:val="003A559E"/>
    <w:rsid w:val="003B2882"/>
    <w:rsid w:val="003B656D"/>
    <w:rsid w:val="003D3A0D"/>
    <w:rsid w:val="003E2592"/>
    <w:rsid w:val="003E2B03"/>
    <w:rsid w:val="003E635B"/>
    <w:rsid w:val="003F00E3"/>
    <w:rsid w:val="003F46BC"/>
    <w:rsid w:val="003F5872"/>
    <w:rsid w:val="00402E84"/>
    <w:rsid w:val="00417C63"/>
    <w:rsid w:val="00427D1F"/>
    <w:rsid w:val="00431085"/>
    <w:rsid w:val="0043421B"/>
    <w:rsid w:val="004417CA"/>
    <w:rsid w:val="004512B0"/>
    <w:rsid w:val="00452011"/>
    <w:rsid w:val="004672FB"/>
    <w:rsid w:val="004747F4"/>
    <w:rsid w:val="004D15E8"/>
    <w:rsid w:val="004E04CD"/>
    <w:rsid w:val="004E1C8A"/>
    <w:rsid w:val="004E1E4F"/>
    <w:rsid w:val="004E4008"/>
    <w:rsid w:val="004F5F62"/>
    <w:rsid w:val="004F60A1"/>
    <w:rsid w:val="0050129F"/>
    <w:rsid w:val="00504E50"/>
    <w:rsid w:val="00524548"/>
    <w:rsid w:val="00525D40"/>
    <w:rsid w:val="005261A8"/>
    <w:rsid w:val="005352DC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E65F0"/>
    <w:rsid w:val="005F6B30"/>
    <w:rsid w:val="006144FF"/>
    <w:rsid w:val="0062754A"/>
    <w:rsid w:val="00631A63"/>
    <w:rsid w:val="00642F39"/>
    <w:rsid w:val="006446BB"/>
    <w:rsid w:val="00647C43"/>
    <w:rsid w:val="006512E5"/>
    <w:rsid w:val="00663DD9"/>
    <w:rsid w:val="00675FDC"/>
    <w:rsid w:val="0067651D"/>
    <w:rsid w:val="00695B7E"/>
    <w:rsid w:val="00697604"/>
    <w:rsid w:val="006A45D4"/>
    <w:rsid w:val="006C13F3"/>
    <w:rsid w:val="006C175A"/>
    <w:rsid w:val="006C423F"/>
    <w:rsid w:val="006E48BD"/>
    <w:rsid w:val="006F19B6"/>
    <w:rsid w:val="006F52B3"/>
    <w:rsid w:val="007005FA"/>
    <w:rsid w:val="007023CE"/>
    <w:rsid w:val="0071732C"/>
    <w:rsid w:val="00733477"/>
    <w:rsid w:val="00736D36"/>
    <w:rsid w:val="00740015"/>
    <w:rsid w:val="0074049D"/>
    <w:rsid w:val="00741A4B"/>
    <w:rsid w:val="00753B5A"/>
    <w:rsid w:val="00761E02"/>
    <w:rsid w:val="007639C2"/>
    <w:rsid w:val="00765F7F"/>
    <w:rsid w:val="007B5FE2"/>
    <w:rsid w:val="007C5C08"/>
    <w:rsid w:val="007D5275"/>
    <w:rsid w:val="007E58D3"/>
    <w:rsid w:val="007E6AC1"/>
    <w:rsid w:val="008029CE"/>
    <w:rsid w:val="00804873"/>
    <w:rsid w:val="00812BCA"/>
    <w:rsid w:val="00814C32"/>
    <w:rsid w:val="00814EB2"/>
    <w:rsid w:val="0084206C"/>
    <w:rsid w:val="00850B75"/>
    <w:rsid w:val="00860CE3"/>
    <w:rsid w:val="00864014"/>
    <w:rsid w:val="008705EC"/>
    <w:rsid w:val="00876A78"/>
    <w:rsid w:val="00880820"/>
    <w:rsid w:val="00897008"/>
    <w:rsid w:val="008B4B8F"/>
    <w:rsid w:val="008B6A6C"/>
    <w:rsid w:val="008C5636"/>
    <w:rsid w:val="008D2508"/>
    <w:rsid w:val="008E1B87"/>
    <w:rsid w:val="008F1785"/>
    <w:rsid w:val="008F7BEB"/>
    <w:rsid w:val="009000FE"/>
    <w:rsid w:val="009066E7"/>
    <w:rsid w:val="009104F6"/>
    <w:rsid w:val="009157A6"/>
    <w:rsid w:val="0092529B"/>
    <w:rsid w:val="0092571C"/>
    <w:rsid w:val="00952EDA"/>
    <w:rsid w:val="0096017E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E1C2E"/>
    <w:rsid w:val="009E33A7"/>
    <w:rsid w:val="00A13116"/>
    <w:rsid w:val="00A225EC"/>
    <w:rsid w:val="00A41B7A"/>
    <w:rsid w:val="00A41D19"/>
    <w:rsid w:val="00A46C65"/>
    <w:rsid w:val="00A47921"/>
    <w:rsid w:val="00A623C6"/>
    <w:rsid w:val="00A739F6"/>
    <w:rsid w:val="00A802DF"/>
    <w:rsid w:val="00A814AF"/>
    <w:rsid w:val="00A8193D"/>
    <w:rsid w:val="00AB3C72"/>
    <w:rsid w:val="00AC32E5"/>
    <w:rsid w:val="00AD46C0"/>
    <w:rsid w:val="00AE4E2E"/>
    <w:rsid w:val="00AE6EC1"/>
    <w:rsid w:val="00AF0A57"/>
    <w:rsid w:val="00B21CF4"/>
    <w:rsid w:val="00B21D7F"/>
    <w:rsid w:val="00B235D9"/>
    <w:rsid w:val="00B30FFB"/>
    <w:rsid w:val="00B32973"/>
    <w:rsid w:val="00B337B2"/>
    <w:rsid w:val="00B42B47"/>
    <w:rsid w:val="00B47501"/>
    <w:rsid w:val="00B61A6D"/>
    <w:rsid w:val="00B73EEE"/>
    <w:rsid w:val="00B82401"/>
    <w:rsid w:val="00B860C5"/>
    <w:rsid w:val="00B9652D"/>
    <w:rsid w:val="00BA4A6F"/>
    <w:rsid w:val="00BD155B"/>
    <w:rsid w:val="00BD1EB6"/>
    <w:rsid w:val="00BE0265"/>
    <w:rsid w:val="00BE08F8"/>
    <w:rsid w:val="00BF32F2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84083"/>
    <w:rsid w:val="00C84D84"/>
    <w:rsid w:val="00C86AFB"/>
    <w:rsid w:val="00C956FA"/>
    <w:rsid w:val="00C95E61"/>
    <w:rsid w:val="00CA665B"/>
    <w:rsid w:val="00CC6D76"/>
    <w:rsid w:val="00CE2A4F"/>
    <w:rsid w:val="00CF157F"/>
    <w:rsid w:val="00CF7D42"/>
    <w:rsid w:val="00D01592"/>
    <w:rsid w:val="00D03C78"/>
    <w:rsid w:val="00D04AFA"/>
    <w:rsid w:val="00D10D01"/>
    <w:rsid w:val="00D1242F"/>
    <w:rsid w:val="00D2055F"/>
    <w:rsid w:val="00D2486B"/>
    <w:rsid w:val="00D35253"/>
    <w:rsid w:val="00D36F82"/>
    <w:rsid w:val="00D47617"/>
    <w:rsid w:val="00D564BC"/>
    <w:rsid w:val="00D66176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3349"/>
    <w:rsid w:val="00E266AD"/>
    <w:rsid w:val="00E27E1E"/>
    <w:rsid w:val="00E302F1"/>
    <w:rsid w:val="00E310E0"/>
    <w:rsid w:val="00E35FF6"/>
    <w:rsid w:val="00E3704C"/>
    <w:rsid w:val="00E541A0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EF6D50"/>
    <w:rsid w:val="00F22648"/>
    <w:rsid w:val="00F249DB"/>
    <w:rsid w:val="00F348FB"/>
    <w:rsid w:val="00F57411"/>
    <w:rsid w:val="00F757C4"/>
    <w:rsid w:val="00F848A1"/>
    <w:rsid w:val="00F97677"/>
    <w:rsid w:val="00FA01D7"/>
    <w:rsid w:val="00FA3253"/>
    <w:rsid w:val="00FB3887"/>
    <w:rsid w:val="00FC25CC"/>
    <w:rsid w:val="00FC6D34"/>
    <w:rsid w:val="00FD6D12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50129F"/>
    <w:pPr>
      <w:suppressAutoHyphens/>
      <w:ind w:left="720"/>
    </w:pPr>
    <w:rPr>
      <w:rFonts w:ascii="Calibri" w:eastAsia="SimSun" w:hAnsi="Calibri" w:cs="font28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DDEBC-76D3-4615-95DD-B0E1C87A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Radek Moulis</cp:lastModifiedBy>
  <cp:revision>14</cp:revision>
  <cp:lastPrinted>2018-03-01T09:19:00Z</cp:lastPrinted>
  <dcterms:created xsi:type="dcterms:W3CDTF">2018-06-13T09:56:00Z</dcterms:created>
  <dcterms:modified xsi:type="dcterms:W3CDTF">2021-09-13T10:53:00Z</dcterms:modified>
</cp:coreProperties>
</file>