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E7" w:rsidRDefault="003009E7" w:rsidP="003009E7">
      <w:pPr>
        <w:pStyle w:val="Bezmezer"/>
      </w:pPr>
    </w:p>
    <w:tbl>
      <w:tblPr>
        <w:tblStyle w:val="Mkatabulky1"/>
        <w:tblW w:w="11228" w:type="dxa"/>
        <w:tblInd w:w="-318" w:type="dxa"/>
        <w:tblLook w:val="04A0" w:firstRow="1" w:lastRow="0" w:firstColumn="1" w:lastColumn="0" w:noHBand="0" w:noVBand="1"/>
      </w:tblPr>
      <w:tblGrid>
        <w:gridCol w:w="2127"/>
        <w:gridCol w:w="3402"/>
        <w:gridCol w:w="1843"/>
        <w:gridCol w:w="3856"/>
      </w:tblGrid>
      <w:tr w:rsidR="00417C63" w:rsidRPr="003009E7" w:rsidTr="0074049D">
        <w:tc>
          <w:tcPr>
            <w:tcW w:w="11228" w:type="dxa"/>
            <w:gridSpan w:val="4"/>
            <w:shd w:val="clear" w:color="auto" w:fill="FFC000"/>
          </w:tcPr>
          <w:p w:rsidR="003009E7" w:rsidRPr="00F97677" w:rsidRDefault="003009E7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9767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417C63" w:rsidRPr="008F1785" w:rsidTr="0074049D">
        <w:tc>
          <w:tcPr>
            <w:tcW w:w="2127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3402" w:type="dxa"/>
          </w:tcPr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 Černuc</w:t>
            </w:r>
          </w:p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Černuc 17</w:t>
            </w:r>
          </w:p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273 23 Černuc</w:t>
            </w:r>
          </w:p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 00234257</w:t>
            </w:r>
          </w:p>
          <w:p w:rsidR="0080308F" w:rsidRPr="008F1785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DS: 5fiajx9</w:t>
            </w:r>
          </w:p>
        </w:tc>
        <w:tc>
          <w:tcPr>
            <w:tcW w:w="1843" w:type="dxa"/>
          </w:tcPr>
          <w:p w:rsidR="00417C63" w:rsidRPr="00A32C9A" w:rsidRDefault="00DB1B49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Zástupce správce osobních údajů</w:t>
            </w:r>
          </w:p>
        </w:tc>
        <w:tc>
          <w:tcPr>
            <w:tcW w:w="3856" w:type="dxa"/>
          </w:tcPr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starostka obce</w:t>
            </w:r>
          </w:p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315 761 048</w:t>
            </w:r>
          </w:p>
          <w:p w:rsidR="00DB1B49" w:rsidRPr="008F1785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starosta@cernuc.cz</w:t>
            </w:r>
          </w:p>
        </w:tc>
      </w:tr>
      <w:tr w:rsidR="00B21D7F" w:rsidRPr="008F1785" w:rsidTr="0074049D">
        <w:trPr>
          <w:trHeight w:val="450"/>
        </w:trPr>
        <w:tc>
          <w:tcPr>
            <w:tcW w:w="2127" w:type="dxa"/>
            <w:vMerge w:val="restart"/>
          </w:tcPr>
          <w:p w:rsidR="00B21D7F" w:rsidRPr="00A32C9A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402" w:type="dxa"/>
            <w:vMerge w:val="restart"/>
          </w:tcPr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starostka obce</w:t>
            </w:r>
          </w:p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315 761 048</w:t>
            </w:r>
          </w:p>
          <w:p w:rsidR="006512E5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starosta@cernuc.cz</w:t>
            </w:r>
          </w:p>
        </w:tc>
        <w:tc>
          <w:tcPr>
            <w:tcW w:w="1843" w:type="dxa"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Odpovědný útvar</w:t>
            </w:r>
          </w:p>
        </w:tc>
        <w:tc>
          <w:tcPr>
            <w:tcW w:w="3856" w:type="dxa"/>
          </w:tcPr>
          <w:p w:rsidR="00B21D7F" w:rsidRDefault="00A7030D" w:rsidP="00A269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Obecní úřad Černuc</w:t>
            </w:r>
          </w:p>
        </w:tc>
      </w:tr>
      <w:tr w:rsidR="00B21D7F" w:rsidRPr="008F1785" w:rsidTr="0074049D">
        <w:trPr>
          <w:trHeight w:val="510"/>
        </w:trPr>
        <w:tc>
          <w:tcPr>
            <w:tcW w:w="2127" w:type="dxa"/>
            <w:vMerge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21D7F" w:rsidRDefault="00B21D7F" w:rsidP="000B00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1D7F" w:rsidRDefault="00B21D7F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Odpovědná osoba</w:t>
            </w:r>
          </w:p>
        </w:tc>
        <w:tc>
          <w:tcPr>
            <w:tcW w:w="3856" w:type="dxa"/>
          </w:tcPr>
          <w:p w:rsidR="00B21D7F" w:rsidRDefault="00A7030D" w:rsidP="00DA67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Radka Klímová</w:t>
            </w:r>
          </w:p>
        </w:tc>
      </w:tr>
      <w:tr w:rsidR="00417C63" w:rsidRPr="002216AE" w:rsidTr="0074049D">
        <w:trPr>
          <w:trHeight w:val="262"/>
        </w:trPr>
        <w:tc>
          <w:tcPr>
            <w:tcW w:w="2127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3402" w:type="dxa"/>
            <w:shd w:val="clear" w:color="auto" w:fill="auto"/>
          </w:tcPr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Radek Moulis</w:t>
            </w:r>
          </w:p>
          <w:p w:rsidR="00A7030D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tel.: 606 452 510</w:t>
            </w:r>
          </w:p>
          <w:p w:rsidR="00DB1B49" w:rsidRPr="00C2589F" w:rsidRDefault="00A7030D" w:rsidP="00A703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poverenec@email.cz</w:t>
            </w:r>
          </w:p>
        </w:tc>
        <w:tc>
          <w:tcPr>
            <w:tcW w:w="1843" w:type="dxa"/>
          </w:tcPr>
          <w:p w:rsidR="00417C63" w:rsidRPr="00A32C9A" w:rsidRDefault="00417C63" w:rsidP="00097A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2C9A"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856" w:type="dxa"/>
          </w:tcPr>
          <w:p w:rsidR="00616958" w:rsidRPr="002216AE" w:rsidRDefault="00616958" w:rsidP="0084206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5F62" w:rsidRPr="00210F2B" w:rsidTr="0074049D">
        <w:tc>
          <w:tcPr>
            <w:tcW w:w="11228" w:type="dxa"/>
            <w:gridSpan w:val="4"/>
            <w:shd w:val="clear" w:color="auto" w:fill="FFC000"/>
          </w:tcPr>
          <w:p w:rsidR="004F5F62" w:rsidRPr="00210F2B" w:rsidRDefault="004F5F62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199" w:type="dxa"/>
        <w:tblInd w:w="-318" w:type="dxa"/>
        <w:tblLook w:val="04A0" w:firstRow="1" w:lastRow="0" w:firstColumn="1" w:lastColumn="0" w:noHBand="0" w:noVBand="1"/>
      </w:tblPr>
      <w:tblGrid>
        <w:gridCol w:w="2871"/>
        <w:gridCol w:w="1099"/>
        <w:gridCol w:w="1134"/>
        <w:gridCol w:w="279"/>
        <w:gridCol w:w="2556"/>
        <w:gridCol w:w="2126"/>
        <w:gridCol w:w="1134"/>
      </w:tblGrid>
      <w:tr w:rsidR="00CE2A4F" w:rsidRPr="008F1785" w:rsidTr="00D2055F">
        <w:tc>
          <w:tcPr>
            <w:tcW w:w="2871" w:type="dxa"/>
          </w:tcPr>
          <w:p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328" w:type="dxa"/>
            <w:gridSpan w:val="6"/>
          </w:tcPr>
          <w:p w:rsidR="00CE2A4F" w:rsidRPr="006512E5" w:rsidRDefault="00416B80" w:rsidP="005B5ABD">
            <w:p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16B80">
              <w:rPr>
                <w:rFonts w:ascii="Tahoma" w:hAnsi="Tahoma" w:cs="Tahoma"/>
                <w:b/>
                <w:i/>
                <w:sz w:val="20"/>
                <w:szCs w:val="20"/>
              </w:rPr>
              <w:t>Zpracování posudků o osobách na dožádání oprávněného orgánu</w:t>
            </w:r>
          </w:p>
        </w:tc>
      </w:tr>
      <w:tr w:rsidR="00E75B40" w:rsidRPr="008F1785" w:rsidTr="00D2055F">
        <w:tc>
          <w:tcPr>
            <w:tcW w:w="2871" w:type="dxa"/>
          </w:tcPr>
          <w:p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328" w:type="dxa"/>
            <w:gridSpan w:val="6"/>
          </w:tcPr>
          <w:p w:rsidR="005505CB" w:rsidRPr="00E75B40" w:rsidRDefault="00A2695D" w:rsidP="00EF7050">
            <w:pPr>
              <w:ind w:left="28" w:right="288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fyzická os</w:t>
            </w:r>
            <w:r w:rsidR="00F42228">
              <w:rPr>
                <w:rFonts w:ascii="Tahoma" w:hAnsi="Tahoma" w:cs="Tahoma"/>
                <w:sz w:val="20"/>
                <w:szCs w:val="20"/>
              </w:rPr>
              <w:t>oba</w:t>
            </w:r>
          </w:p>
        </w:tc>
      </w:tr>
      <w:tr w:rsidR="00E75B40" w:rsidRPr="00014339" w:rsidTr="00D2055F">
        <w:tc>
          <w:tcPr>
            <w:tcW w:w="2871" w:type="dxa"/>
          </w:tcPr>
          <w:p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28" w:type="dxa"/>
            <w:gridSpan w:val="6"/>
          </w:tcPr>
          <w:p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63829" w:rsidRDefault="00A7030D" w:rsidP="00F63829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starostka</w:t>
            </w:r>
          </w:p>
          <w:p w:rsidR="00A7030D" w:rsidRPr="00F63829" w:rsidRDefault="00A7030D" w:rsidP="00F63829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účetní obce</w:t>
            </w:r>
          </w:p>
          <w:p w:rsidR="00F63829" w:rsidRPr="00F63829" w:rsidRDefault="00A7030D" w:rsidP="00F63829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</w:t>
            </w:r>
            <w:r w:rsidR="00F63829" w:rsidRPr="00F63829">
              <w:rPr>
                <w:rFonts w:ascii="Tahoma" w:hAnsi="Tahoma" w:cs="Tahoma"/>
                <w:sz w:val="20"/>
                <w:szCs w:val="20"/>
              </w:rPr>
              <w:t>, kte</w:t>
            </w:r>
            <w:r>
              <w:rPr>
                <w:rFonts w:ascii="Tahoma" w:hAnsi="Tahoma" w:cs="Tahoma"/>
                <w:sz w:val="20"/>
                <w:szCs w:val="20"/>
              </w:rPr>
              <w:t>rá</w:t>
            </w:r>
            <w:r w:rsidR="00F63829" w:rsidRPr="00F63829">
              <w:rPr>
                <w:rFonts w:ascii="Tahoma" w:hAnsi="Tahoma" w:cs="Tahoma"/>
                <w:sz w:val="20"/>
                <w:szCs w:val="20"/>
              </w:rPr>
              <w:t xml:space="preserve"> technicky zabezpečují provoz </w:t>
            </w:r>
            <w:r>
              <w:rPr>
                <w:rFonts w:ascii="Tahoma" w:hAnsi="Tahoma" w:cs="Tahoma"/>
                <w:sz w:val="20"/>
                <w:szCs w:val="20"/>
              </w:rPr>
              <w:t>informačního</w:t>
            </w:r>
            <w:r w:rsidR="00F63829" w:rsidRPr="00F63829">
              <w:rPr>
                <w:rFonts w:ascii="Tahoma" w:hAnsi="Tahoma" w:cs="Tahoma"/>
                <w:sz w:val="20"/>
                <w:szCs w:val="20"/>
              </w:rPr>
              <w:t xml:space="preserve"> systému MUNIS, jeh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F63829" w:rsidRPr="00F63829">
              <w:rPr>
                <w:rFonts w:ascii="Tahoma" w:hAnsi="Tahoma" w:cs="Tahoma"/>
                <w:sz w:val="20"/>
                <w:szCs w:val="20"/>
              </w:rPr>
              <w:t>ž součástí jsou osobní údaje</w:t>
            </w:r>
          </w:p>
          <w:p w:rsidR="00E75B40" w:rsidRPr="00A2695D" w:rsidRDefault="00E75B40" w:rsidP="00BE0265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E75B40" w:rsidRPr="00A2695D" w:rsidRDefault="00E75B40" w:rsidP="006144FF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A2695D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:rsidR="00814EB2" w:rsidRPr="006F19B6" w:rsidRDefault="00DA67D0" w:rsidP="00DA67D0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A2695D">
              <w:rPr>
                <w:rFonts w:ascii="Tahoma" w:hAnsi="Tahoma" w:cs="Tahoma"/>
                <w:sz w:val="20"/>
                <w:szCs w:val="20"/>
              </w:rPr>
              <w:t>osobní údaje jsou poskytovány pouze na základě oprávnění stanovených zvláštními právními předpisy</w:t>
            </w:r>
          </w:p>
        </w:tc>
      </w:tr>
      <w:tr w:rsidR="00D01592" w:rsidRPr="004F206A" w:rsidTr="00D2055F">
        <w:trPr>
          <w:trHeight w:val="747"/>
        </w:trPr>
        <w:tc>
          <w:tcPr>
            <w:tcW w:w="2871" w:type="dxa"/>
          </w:tcPr>
          <w:p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328" w:type="dxa"/>
            <w:gridSpan w:val="6"/>
          </w:tcPr>
          <w:p w:rsidR="00D01592" w:rsidRDefault="00E23753" w:rsidP="00D2055F">
            <w:pPr>
              <w:pStyle w:val="Odstavecseseznamem"/>
              <w:spacing w:before="120" w:after="120"/>
              <w:ind w:left="28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36904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:rsidR="00BE0265" w:rsidRPr="00BE0265" w:rsidRDefault="00BE0265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0878CA" w:rsidTr="00D2055F">
        <w:trPr>
          <w:trHeight w:val="747"/>
        </w:trPr>
        <w:tc>
          <w:tcPr>
            <w:tcW w:w="2871" w:type="dxa"/>
          </w:tcPr>
          <w:p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328" w:type="dxa"/>
            <w:gridSpan w:val="6"/>
          </w:tcPr>
          <w:p w:rsidR="000878CA" w:rsidRPr="00EF7050" w:rsidRDefault="00E23753" w:rsidP="00A2695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93176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0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EF70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0141">
              <w:rPr>
                <w:rFonts w:ascii="Tahoma" w:hAnsi="Tahoma" w:cs="Tahoma"/>
                <w:sz w:val="20"/>
                <w:szCs w:val="20"/>
              </w:rPr>
              <w:t>na základě oprávnění stanovených zvláštními právními předpisy</w:t>
            </w:r>
            <w:r w:rsidR="00E52006">
              <w:rPr>
                <w:rFonts w:ascii="Tahoma" w:hAnsi="Tahoma" w:cs="Tahoma"/>
                <w:sz w:val="20"/>
                <w:szCs w:val="20"/>
              </w:rPr>
              <w:t xml:space="preserve"> (PČR, MUNIS)</w:t>
            </w:r>
          </w:p>
        </w:tc>
      </w:tr>
      <w:tr w:rsidR="00E75B40" w:rsidRPr="008F1785" w:rsidTr="00D2055F">
        <w:tc>
          <w:tcPr>
            <w:tcW w:w="2871" w:type="dxa"/>
          </w:tcPr>
          <w:p w:rsidR="00E75B40" w:rsidRPr="00014339" w:rsidRDefault="005B5ABD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328" w:type="dxa"/>
            <w:gridSpan w:val="6"/>
          </w:tcPr>
          <w:p w:rsidR="005352DC" w:rsidRPr="000E24E1" w:rsidRDefault="00A10141" w:rsidP="00A7030D">
            <w:pPr>
              <w:autoSpaceDE w:val="0"/>
              <w:autoSpaceDN w:val="0"/>
              <w:adjustRightInd w:val="0"/>
              <w:ind w:right="5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Osobní údaje jsou zpracovávány za účelem výkonu posudkové agendy v rozsahu stanoveném zvláštními právními předpisy. Osobní údaje jsou zpracovávány za účelem zpracování posudků pro oprávněné žadatele</w:t>
            </w:r>
            <w:r w:rsidR="009522B8">
              <w:rPr>
                <w:rFonts w:ascii="Tahoma" w:hAnsi="Tahoma" w:cs="Tahoma"/>
                <w:sz w:val="20"/>
                <w:szCs w:val="20"/>
              </w:rPr>
              <w:t xml:space="preserve"> (Např. při žádostech o </w:t>
            </w:r>
            <w:r w:rsidR="00A7030D">
              <w:rPr>
                <w:rFonts w:ascii="Tahoma" w:hAnsi="Tahoma" w:cs="Tahoma"/>
                <w:sz w:val="20"/>
                <w:szCs w:val="20"/>
              </w:rPr>
              <w:t>poskytnutí informace o pověsti občana a o jeho majetkových, zdravotních a rodinných poměrech</w:t>
            </w:r>
            <w:r w:rsidR="009522B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EB1789" w:rsidRPr="008F1785" w:rsidTr="009157A6">
        <w:tc>
          <w:tcPr>
            <w:tcW w:w="7939" w:type="dxa"/>
            <w:gridSpan w:val="5"/>
          </w:tcPr>
          <w:p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3260" w:type="dxa"/>
            <w:gridSpan w:val="2"/>
          </w:tcPr>
          <w:p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:rsidTr="009157A6">
        <w:tc>
          <w:tcPr>
            <w:tcW w:w="7939" w:type="dxa"/>
            <w:gridSpan w:val="5"/>
          </w:tcPr>
          <w:p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2"/>
          </w:tcPr>
          <w:p w:rsidR="00E75B40" w:rsidRDefault="007C5C08" w:rsidP="007C5C0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:rsidTr="009157A6">
        <w:tc>
          <w:tcPr>
            <w:tcW w:w="7939" w:type="dxa"/>
            <w:gridSpan w:val="5"/>
          </w:tcPr>
          <w:p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3260" w:type="dxa"/>
            <w:gridSpan w:val="2"/>
          </w:tcPr>
          <w:p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17C63" w:rsidRPr="008F1785" w:rsidTr="009157A6">
        <w:tc>
          <w:tcPr>
            <w:tcW w:w="11199" w:type="dxa"/>
            <w:gridSpan w:val="7"/>
            <w:shd w:val="clear" w:color="auto" w:fill="FFC000"/>
          </w:tcPr>
          <w:p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možnosti)</w:t>
            </w:r>
          </w:p>
        </w:tc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Jméno, příjmení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544569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6512E5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Pohlaví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638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944D4D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vědecká hodnost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048125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A2695D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82520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944D4D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Rodné číslo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16341286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Pr="0025242F" w:rsidRDefault="00944D4D" w:rsidP="00204F73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EB707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589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A2695D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37093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944D4D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3618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7719E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3924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D2055F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9A01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68412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Pr="004779BA" w:rsidRDefault="00944D4D" w:rsidP="00204F73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60413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7719E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612354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EF7050" w:rsidP="009A0139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  <w:sdt>
          <w:sdtPr>
            <w:rPr>
              <w:rFonts w:ascii="Wingdings" w:hAnsi="Wingdings" w:cs="Tahoma"/>
              <w:sz w:val="20"/>
              <w:szCs w:val="20"/>
            </w:rPr>
            <w:id w:val="-69870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7719E" w:rsidP="009A0139">
                <w:pPr>
                  <w:spacing w:before="120" w:after="120"/>
                  <w:rPr>
                    <w:rFonts w:ascii="Wingdings" w:hAnsi="Wingdings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875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4C4F2D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29625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7719E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c>
          <w:tcPr>
            <w:tcW w:w="5383" w:type="dxa"/>
            <w:gridSpan w:val="4"/>
          </w:tcPr>
          <w:p w:rsidR="009157A6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6037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6" w:type="dxa"/>
                <w:gridSpan w:val="3"/>
                <w:vAlign w:val="center"/>
              </w:tcPr>
              <w:p w:rsidR="009157A6" w:rsidRDefault="0007719E" w:rsidP="00097A26">
                <w:pPr>
                  <w:spacing w:before="120" w:after="120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57A6" w:rsidRPr="008F1785" w:rsidTr="009157A6">
        <w:trPr>
          <w:trHeight w:val="706"/>
        </w:trPr>
        <w:tc>
          <w:tcPr>
            <w:tcW w:w="5383" w:type="dxa"/>
            <w:gridSpan w:val="4"/>
          </w:tcPr>
          <w:p w:rsidR="009157A6" w:rsidRPr="008F1785" w:rsidRDefault="009157A6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5816" w:type="dxa"/>
            <w:gridSpan w:val="3"/>
            <w:vAlign w:val="center"/>
          </w:tcPr>
          <w:p w:rsidR="00A2695D" w:rsidRPr="00A2695D" w:rsidRDefault="00A2695D" w:rsidP="003009E7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7A6" w:rsidRPr="008F1785" w:rsidTr="009157A6">
        <w:tc>
          <w:tcPr>
            <w:tcW w:w="5383" w:type="dxa"/>
            <w:gridSpan w:val="4"/>
          </w:tcPr>
          <w:p w:rsidR="009157A6" w:rsidRPr="003026F7" w:rsidRDefault="00E23753" w:rsidP="00E06B7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288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00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rasový či etnický původ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2273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politické názory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1834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 xml:space="preserve">náboženské vyznání či 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135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filozofické přesvědčení</w:t>
            </w:r>
          </w:p>
          <w:p w:rsidR="009157A6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37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členství v</w:t>
            </w:r>
            <w:r w:rsidR="009157A6">
              <w:rPr>
                <w:rFonts w:ascii="Tahoma" w:hAnsi="Tahoma" w:cs="Tahoma"/>
                <w:sz w:val="20"/>
                <w:szCs w:val="20"/>
              </w:rPr>
              <w:t> 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820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genetické údaje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6257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biometrické údaje za účelem jedinečné identifikace fyzické osoby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845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68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údaje o sexuálním životě</w:t>
            </w:r>
          </w:p>
          <w:p w:rsidR="009157A6" w:rsidRPr="003026F7" w:rsidRDefault="00E23753" w:rsidP="00D2055F">
            <w:pPr>
              <w:spacing w:before="120" w:after="120"/>
              <w:ind w:left="631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986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57A6" w:rsidRPr="003026F7">
              <w:rPr>
                <w:rFonts w:ascii="Tahoma" w:hAnsi="Tahoma" w:cs="Tahoma"/>
                <w:sz w:val="20"/>
                <w:szCs w:val="20"/>
              </w:rPr>
              <w:t>údaje o sexuální orientaci</w:t>
            </w:r>
          </w:p>
        </w:tc>
        <w:tc>
          <w:tcPr>
            <w:tcW w:w="5816" w:type="dxa"/>
            <w:gridSpan w:val="3"/>
          </w:tcPr>
          <w:p w:rsidR="009157A6" w:rsidRPr="00EF18F7" w:rsidRDefault="009157A6" w:rsidP="00944D4D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57A6" w:rsidRPr="008F1785" w:rsidTr="009157A6">
        <w:tc>
          <w:tcPr>
            <w:tcW w:w="5383" w:type="dxa"/>
            <w:gridSpan w:val="4"/>
          </w:tcPr>
          <w:p w:rsidR="009157A6" w:rsidRDefault="00E23753" w:rsidP="00E06B7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72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19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157A6"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5816" w:type="dxa"/>
            <w:gridSpan w:val="3"/>
          </w:tcPr>
          <w:p w:rsidR="009157A6" w:rsidRDefault="009157A6" w:rsidP="00EF18F7">
            <w:pPr>
              <w:autoSpaceDE w:val="0"/>
              <w:autoSpaceDN w:val="0"/>
              <w:adjustRightInd w:val="0"/>
              <w:ind w:right="146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4D4D" w:rsidRPr="008F1785" w:rsidTr="00944D4D">
        <w:tc>
          <w:tcPr>
            <w:tcW w:w="5383" w:type="dxa"/>
            <w:gridSpan w:val="4"/>
          </w:tcPr>
          <w:p w:rsidR="00944D4D" w:rsidRDefault="00E23753" w:rsidP="00944D4D">
            <w:pPr>
              <w:tabs>
                <w:tab w:val="left" w:pos="6450"/>
              </w:tabs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1596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30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944D4D">
              <w:rPr>
                <w:rFonts w:ascii="Tahoma" w:hAnsi="Tahoma" w:cs="Tahoma"/>
                <w:sz w:val="20"/>
                <w:szCs w:val="20"/>
              </w:rPr>
              <w:t xml:space="preserve"> Zpracování osobních údajů dětí</w:t>
            </w:r>
          </w:p>
        </w:tc>
        <w:tc>
          <w:tcPr>
            <w:tcW w:w="5816" w:type="dxa"/>
            <w:gridSpan w:val="3"/>
          </w:tcPr>
          <w:p w:rsidR="00944D4D" w:rsidRDefault="00944D4D" w:rsidP="00EF7050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209" w:hanging="209"/>
              <w:rPr>
                <w:rFonts w:ascii="Wingdings" w:hAnsi="Wingdings" w:cs="Tahoma"/>
                <w:sz w:val="20"/>
                <w:szCs w:val="20"/>
              </w:rPr>
            </w:pPr>
          </w:p>
        </w:tc>
      </w:tr>
      <w:tr w:rsidR="00B42B47" w:rsidRPr="008F1785" w:rsidTr="009157A6">
        <w:tc>
          <w:tcPr>
            <w:tcW w:w="11199" w:type="dxa"/>
            <w:gridSpan w:val="7"/>
            <w:shd w:val="clear" w:color="auto" w:fill="FFC000"/>
          </w:tcPr>
          <w:p w:rsidR="00B42B47" w:rsidRPr="008F1785" w:rsidRDefault="00B42B47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</w:t>
            </w:r>
            <w:r w:rsidR="00FC6D3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(vyberte možnost)</w:t>
            </w: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E23753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732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B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subjekt údajů udělil souhlas se zpracováním svých osobních údajů pro jeden či více konkrétních účelů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Pr="00A739F6" w:rsidRDefault="00A739F6" w:rsidP="00F57411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E23753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41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E4E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E23753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99328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4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☒</w:t>
                </w:r>
              </w:sdtContent>
            </w:sdt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 xml:space="preserve">zákon č. 141/1961 Sb., trestní řád, ve znění pozdějších předpisů </w:t>
            </w:r>
          </w:p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>zákon č. 99/1963 Sb., občanský soudní řád, ve znění pozdějších předpisů</w:t>
            </w:r>
          </w:p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>zákon č. 365/2000 Sb., o informačních systémech veřejné správy a o změně některých dalších zákonů, ve znění pozdějších předpisů</w:t>
            </w:r>
          </w:p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>zákon č. 119/2002 Sb., o zbraních a střelivu, ve znění pozdějších předpisů</w:t>
            </w:r>
          </w:p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>zákon č. 499/2004 Sb., o archivnictví a spisové službě a o</w:t>
            </w:r>
            <w:r>
              <w:rPr>
                <w:rFonts w:ascii="Tahoma" w:hAnsi="Tahoma" w:cs="Tahoma"/>
                <w:sz w:val="20"/>
              </w:rPr>
              <w:t> </w:t>
            </w:r>
            <w:r w:rsidRPr="009E14BB">
              <w:rPr>
                <w:rFonts w:ascii="Tahoma" w:hAnsi="Tahoma" w:cs="Tahoma"/>
                <w:sz w:val="20"/>
              </w:rPr>
              <w:t>změně některých zákonů, ve znění pozdějších předpisů</w:t>
            </w:r>
          </w:p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>zákon č. 500/2004 Sb., správní řád, ve znění pozdějších předpisů</w:t>
            </w:r>
          </w:p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>zákon č. 412/2005 Sb., o ochraně utajovaných informací a bezpečnostní způsobilosti, ve znění pozdějších předpisů</w:t>
            </w:r>
          </w:p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>zákon č.  111/2009</w:t>
            </w:r>
            <w:r>
              <w:rPr>
                <w:rFonts w:ascii="Tahoma" w:hAnsi="Tahoma" w:cs="Tahoma"/>
                <w:sz w:val="20"/>
              </w:rPr>
              <w:t xml:space="preserve"> Sb.</w:t>
            </w:r>
            <w:r w:rsidRPr="009E14BB">
              <w:rPr>
                <w:rFonts w:ascii="Tahoma" w:hAnsi="Tahoma" w:cs="Tahoma"/>
                <w:sz w:val="20"/>
              </w:rPr>
              <w:t>, o základních registrech, ve znění pozdějších předpisů</w:t>
            </w:r>
          </w:p>
          <w:p w:rsidR="0007719E" w:rsidRPr="009E14BB" w:rsidRDefault="0007719E" w:rsidP="0007719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</w:rPr>
            </w:pPr>
            <w:r w:rsidRPr="009E14BB">
              <w:rPr>
                <w:rFonts w:ascii="Tahoma" w:hAnsi="Tahoma" w:cs="Tahoma"/>
                <w:sz w:val="20"/>
              </w:rPr>
              <w:t>zákon č. 186/2013 Sb., o státním občanství ČR a o změně některých zákonů (zákon o státním občanství ČR), ve znění pozdějších předpisů</w:t>
            </w:r>
          </w:p>
          <w:p w:rsidR="00A739F6" w:rsidRPr="0007719E" w:rsidRDefault="0007719E" w:rsidP="00A7030D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9E14BB">
              <w:rPr>
                <w:rFonts w:ascii="Tahoma" w:hAnsi="Tahoma" w:cs="Tahoma"/>
                <w:sz w:val="20"/>
              </w:rPr>
              <w:t xml:space="preserve">spisový a skartační řád </w:t>
            </w:r>
            <w:r w:rsidR="00A7030D">
              <w:rPr>
                <w:rFonts w:ascii="Tahoma" w:hAnsi="Tahoma" w:cs="Tahoma"/>
                <w:sz w:val="20"/>
              </w:rPr>
              <w:t>obce</w:t>
            </w: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E23753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788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ochranu životně důležitých zájmů subjektu údajů nebo jiné fyzické osoby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Default="00E23753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095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5F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splnění úkolu prováděného ve veřejném zájmu nebo při výkonu veřejné moci, kterým je pověřen správce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:rsidTr="009157A6">
        <w:tc>
          <w:tcPr>
            <w:tcW w:w="5383" w:type="dxa"/>
            <w:gridSpan w:val="4"/>
            <w:shd w:val="clear" w:color="auto" w:fill="FFFFFF" w:themeFill="background1"/>
          </w:tcPr>
          <w:p w:rsidR="00A739F6" w:rsidRPr="00F57411" w:rsidRDefault="00E23753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179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4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20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39F6">
              <w:rPr>
                <w:rFonts w:ascii="Tahoma" w:hAnsi="Tahoma" w:cs="Tahoma"/>
                <w:sz w:val="20"/>
                <w:szCs w:val="20"/>
              </w:rPr>
              <w:t>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A739F6" w:rsidRPr="00944D4D" w:rsidRDefault="00A739F6" w:rsidP="00944D4D">
            <w:pPr>
              <w:ind w:right="146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E58D3" w:rsidTr="009157A6">
        <w:tc>
          <w:tcPr>
            <w:tcW w:w="5383" w:type="dxa"/>
            <w:gridSpan w:val="4"/>
            <w:shd w:val="clear" w:color="auto" w:fill="FFFFFF" w:themeFill="background1"/>
          </w:tcPr>
          <w:p w:rsidR="007E58D3" w:rsidRDefault="007E58D3" w:rsidP="00F249D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Důsledek neposkytnutí osobních údajů </w:t>
            </w:r>
          </w:p>
        </w:tc>
        <w:tc>
          <w:tcPr>
            <w:tcW w:w="5816" w:type="dxa"/>
            <w:gridSpan w:val="3"/>
            <w:shd w:val="clear" w:color="auto" w:fill="FFFFFF" w:themeFill="background1"/>
          </w:tcPr>
          <w:p w:rsidR="004F4AAF" w:rsidRPr="00EF18F7" w:rsidRDefault="0007719E" w:rsidP="00EF18F7">
            <w:pPr>
              <w:pStyle w:val="Odstavecseseznamem"/>
              <w:numPr>
                <w:ilvl w:val="0"/>
                <w:numId w:val="5"/>
              </w:numPr>
              <w:ind w:left="209" w:right="146" w:hanging="228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Nemožnost vyhovění žádosti</w:t>
            </w:r>
          </w:p>
        </w:tc>
      </w:tr>
      <w:tr w:rsidR="00AB3C72" w:rsidRPr="00860CE3" w:rsidTr="009157A6">
        <w:tc>
          <w:tcPr>
            <w:tcW w:w="11199" w:type="dxa"/>
            <w:gridSpan w:val="7"/>
            <w:shd w:val="clear" w:color="auto" w:fill="FFC000"/>
          </w:tcPr>
          <w:p w:rsidR="00AB3C72" w:rsidRPr="00860CE3" w:rsidRDefault="00AB3C72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60CE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Způsob zpracování osobních údajů</w:t>
            </w:r>
          </w:p>
        </w:tc>
      </w:tr>
      <w:tr w:rsidR="001F50CA" w:rsidRPr="009751C3" w:rsidTr="00D2055F">
        <w:tc>
          <w:tcPr>
            <w:tcW w:w="2871" w:type="dxa"/>
          </w:tcPr>
          <w:p w:rsidR="001F50CA" w:rsidRPr="008F1785" w:rsidRDefault="001F50CA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Elektronické zpracování</w:t>
            </w:r>
          </w:p>
        </w:tc>
        <w:tc>
          <w:tcPr>
            <w:tcW w:w="8328" w:type="dxa"/>
            <w:gridSpan w:val="6"/>
          </w:tcPr>
          <w:p w:rsidR="00EF18F7" w:rsidRPr="00EF18F7" w:rsidRDefault="00EF18F7" w:rsidP="004D1B34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MUNIS</w:t>
            </w:r>
          </w:p>
          <w:p w:rsidR="00EF18F7" w:rsidRDefault="00EF18F7" w:rsidP="004D1B34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 w:rsidRPr="00EF18F7">
              <w:rPr>
                <w:rFonts w:ascii="Tahoma" w:hAnsi="Tahoma" w:cs="Tahoma"/>
                <w:sz w:val="20"/>
                <w:szCs w:val="20"/>
              </w:rPr>
              <w:t>MS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WORD</w:t>
            </w:r>
          </w:p>
          <w:p w:rsidR="00EF18F7" w:rsidRPr="00EF18F7" w:rsidRDefault="00EF18F7" w:rsidP="0007719E">
            <w:pPr>
              <w:pStyle w:val="Odstavecseseznamem"/>
              <w:spacing w:before="120" w:after="120"/>
              <w:ind w:lef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4E50" w:rsidRPr="009751C3" w:rsidTr="00D2055F">
        <w:tc>
          <w:tcPr>
            <w:tcW w:w="2871" w:type="dxa"/>
          </w:tcPr>
          <w:p w:rsidR="00504E50" w:rsidRDefault="00504E50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Fyzická dokumentace</w:t>
            </w:r>
          </w:p>
        </w:tc>
        <w:tc>
          <w:tcPr>
            <w:tcW w:w="8328" w:type="dxa"/>
            <w:gridSpan w:val="6"/>
          </w:tcPr>
          <w:p w:rsidR="00944D4D" w:rsidRPr="00EF18F7" w:rsidRDefault="00A7030D" w:rsidP="004D1B34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osobní údaje jsou zpracovávány pouze v elektronické podobě</w:t>
            </w:r>
          </w:p>
        </w:tc>
      </w:tr>
      <w:tr w:rsidR="00504E50" w:rsidRPr="009751C3" w:rsidTr="00D2055F">
        <w:tc>
          <w:tcPr>
            <w:tcW w:w="2871" w:type="dxa"/>
          </w:tcPr>
          <w:p w:rsidR="00504E50" w:rsidRDefault="005D6544" w:rsidP="00097A2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Další evidence </w:t>
            </w:r>
          </w:p>
        </w:tc>
        <w:tc>
          <w:tcPr>
            <w:tcW w:w="8328" w:type="dxa"/>
            <w:gridSpan w:val="6"/>
          </w:tcPr>
          <w:p w:rsidR="005D6544" w:rsidRPr="00EF18F7" w:rsidRDefault="00A7030D" w:rsidP="004D1B34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nejsou</w:t>
            </w:r>
          </w:p>
        </w:tc>
      </w:tr>
      <w:tr w:rsidR="00AB3C72" w:rsidRPr="005907BC" w:rsidTr="009157A6">
        <w:tc>
          <w:tcPr>
            <w:tcW w:w="11199" w:type="dxa"/>
            <w:gridSpan w:val="7"/>
            <w:shd w:val="clear" w:color="auto" w:fill="FFC000"/>
          </w:tcPr>
          <w:p w:rsidR="00AB3C72" w:rsidRPr="00204F73" w:rsidRDefault="00C61D3C" w:rsidP="00097A2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Způsob zabezpečení osobních údajů</w:t>
            </w:r>
          </w:p>
        </w:tc>
      </w:tr>
      <w:tr w:rsidR="00C61D3C" w:rsidRPr="005907BC" w:rsidTr="009157A6">
        <w:tc>
          <w:tcPr>
            <w:tcW w:w="11199" w:type="dxa"/>
            <w:gridSpan w:val="7"/>
            <w:shd w:val="clear" w:color="auto" w:fill="auto"/>
          </w:tcPr>
          <w:p w:rsidR="004D1B34" w:rsidRPr="004D1B34" w:rsidRDefault="00C61D3C" w:rsidP="00C61D3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C61D3C">
              <w:rPr>
                <w:rFonts w:ascii="Tahoma" w:hAnsi="Tahoma" w:cs="Tahoma"/>
                <w:i/>
                <w:sz w:val="20"/>
                <w:szCs w:val="20"/>
              </w:rPr>
              <w:t>Informace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o zabezpečení osobních údajů jsou součástí bezpečnostní dokumentace úřadu.</w:t>
            </w:r>
          </w:p>
        </w:tc>
      </w:tr>
      <w:tr w:rsidR="00C61D3C" w:rsidRPr="00860CE3" w:rsidTr="009157A6">
        <w:tc>
          <w:tcPr>
            <w:tcW w:w="11199" w:type="dxa"/>
            <w:gridSpan w:val="7"/>
            <w:shd w:val="clear" w:color="auto" w:fill="FFC000"/>
          </w:tcPr>
          <w:p w:rsidR="00C61D3C" w:rsidRPr="00860CE3" w:rsidRDefault="00C61D3C" w:rsidP="00B33F4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D01592" w:rsidRPr="00895AC0" w:rsidTr="009157A6">
        <w:tc>
          <w:tcPr>
            <w:tcW w:w="5104" w:type="dxa"/>
            <w:gridSpan w:val="3"/>
          </w:tcPr>
          <w:p w:rsidR="00C61D3C" w:rsidRPr="00F10691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"A"</w:t>
            </w:r>
            <w:r w:rsidRPr="00F10691">
              <w:rPr>
                <w:color w:val="000000"/>
              </w:rPr>
              <w:t xml:space="preserve"> - do této skupiny se zařazují dokumenty trvalé hodnoty, které budou po posouzení</w:t>
            </w:r>
            <w:r w:rsidR="000C0E5F">
              <w:rPr>
                <w:color w:val="000000"/>
              </w:rPr>
              <w:t xml:space="preserve"> </w:t>
            </w:r>
            <w:r w:rsidRPr="00F10691">
              <w:rPr>
                <w:color w:val="000000"/>
              </w:rPr>
              <w:t>ve skartačním řízení předány příslušnému archivu k trvalému uložení,</w:t>
            </w:r>
          </w:p>
          <w:p w:rsidR="00C61D3C" w:rsidRPr="004C4D82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"S"</w:t>
            </w:r>
            <w:r w:rsidRPr="004C4D82">
              <w:rPr>
                <w:color w:val="000000"/>
              </w:rPr>
              <w:t xml:space="preserve"> - do této skupiny se zařazují dokumenty, které po uplynutí skartační lhůty budou po posouzení ve skartačním řízení a vydání protokolu o skartačním řízení zničeny,</w:t>
            </w:r>
          </w:p>
          <w:p w:rsidR="00C61D3C" w:rsidRDefault="00C61D3C" w:rsidP="00C61D3C">
            <w:pPr>
              <w:spacing w:before="120"/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znak "V"</w:t>
            </w:r>
            <w:r w:rsidRPr="004C4D82">
              <w:rPr>
                <w:color w:val="000000"/>
              </w:rPr>
              <w:t xml:space="preserve"> - do této skupiny jsou zařazovány dokumenty, u nichž ve skartačním řízení úřad původce navrhuje a archiv posoudí, které z nich budou předány k trvalému uložení do archivu a které budou zničeny. Při jejich odborném posuzování je na požádání povinen spolupracovat odbor úřadu, v němž dokument vznikl nebo byl vyřízen.</w:t>
            </w:r>
          </w:p>
          <w:p w:rsidR="00C61D3C" w:rsidRDefault="00C61D3C" w:rsidP="00C61D3C">
            <w:pPr>
              <w:ind w:left="720"/>
              <w:jc w:val="both"/>
              <w:rPr>
                <w:color w:val="000000"/>
              </w:rPr>
            </w:pPr>
          </w:p>
          <w:p w:rsidR="00D01592" w:rsidRPr="00C61D3C" w:rsidRDefault="00C61D3C" w:rsidP="00C61D3C">
            <w:pPr>
              <w:jc w:val="both"/>
              <w:rPr>
                <w:color w:val="000000"/>
              </w:rPr>
            </w:pPr>
            <w:r w:rsidRPr="00F10691">
              <w:rPr>
                <w:b/>
                <w:color w:val="000000"/>
              </w:rPr>
              <w:t>Skartační lhůta</w:t>
            </w:r>
            <w:r w:rsidRPr="004C4D82">
              <w:rPr>
                <w:color w:val="000000"/>
              </w:rPr>
              <w:t xml:space="preserve"> vyjádřená číslicí za skartačním znakem stanoví dobu, vyjádřenou počtem roků, po níž musí být dokument uložen u úřadu původce.</w:t>
            </w:r>
          </w:p>
        </w:tc>
        <w:tc>
          <w:tcPr>
            <w:tcW w:w="6095" w:type="dxa"/>
            <w:gridSpan w:val="4"/>
          </w:tcPr>
          <w:p w:rsidR="00D01592" w:rsidRPr="00DF6F49" w:rsidRDefault="00A46FE7" w:rsidP="00723D1E">
            <w:pPr>
              <w:pStyle w:val="Bezmezer"/>
              <w:tabs>
                <w:tab w:val="right" w:leader="dot" w:pos="5307"/>
              </w:tabs>
              <w:rPr>
                <w:rFonts w:ascii="Tahoma" w:hAnsi="Tahoma" w:cs="Tahoma"/>
                <w:sz w:val="20"/>
                <w:szCs w:val="20"/>
              </w:rPr>
            </w:pPr>
            <w:r>
              <w:t xml:space="preserve">616. </w:t>
            </w:r>
            <w:r w:rsidR="00723D1E">
              <w:t xml:space="preserve">Zprávy a informace o </w:t>
            </w:r>
            <w:proofErr w:type="gramStart"/>
            <w:r w:rsidR="00723D1E">
              <w:t>občanech</w:t>
            </w:r>
            <w:proofErr w:type="gramEnd"/>
            <w:r w:rsidR="00723D1E">
              <w:t xml:space="preserve"> –</w:t>
            </w:r>
            <w:proofErr w:type="gramStart"/>
            <w:r>
              <w:t>S</w:t>
            </w:r>
            <w:r w:rsidR="00723D1E">
              <w:t>/</w:t>
            </w:r>
            <w:r>
              <w:t>5</w:t>
            </w:r>
            <w:proofErr w:type="gramEnd"/>
          </w:p>
        </w:tc>
      </w:tr>
      <w:tr w:rsidR="00AB3C72" w:rsidRPr="008F1785" w:rsidTr="009157A6">
        <w:tc>
          <w:tcPr>
            <w:tcW w:w="5104" w:type="dxa"/>
            <w:gridSpan w:val="3"/>
          </w:tcPr>
          <w:p w:rsidR="00AB3C72" w:rsidRPr="008F1785" w:rsidRDefault="00AB3C72" w:rsidP="0003301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</w:t>
            </w:r>
            <w:r w:rsidR="00033017">
              <w:rPr>
                <w:rFonts w:ascii="Tahoma" w:hAnsi="Tahoma" w:cs="Tahoma"/>
                <w:sz w:val="20"/>
                <w:szCs w:val="20"/>
              </w:rPr>
              <w:t xml:space="preserve"> vedených osobních údajů</w:t>
            </w:r>
          </w:p>
        </w:tc>
        <w:tc>
          <w:tcPr>
            <w:tcW w:w="6095" w:type="dxa"/>
            <w:gridSpan w:val="4"/>
          </w:tcPr>
          <w:p w:rsidR="00E03BA3" w:rsidRDefault="00E03BA3" w:rsidP="008B4B8F">
            <w:pPr>
              <w:spacing w:before="120" w:after="120"/>
              <w:ind w:left="6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MUNIS – dle spisového a skartačního řádu</w:t>
            </w:r>
          </w:p>
          <w:p w:rsidR="00E03BA3" w:rsidRPr="000C0E5F" w:rsidRDefault="00E03BA3" w:rsidP="00E23753">
            <w:pPr>
              <w:spacing w:before="120" w:after="120"/>
              <w:ind w:left="6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MS WORD</w:t>
            </w:r>
            <w:r w:rsidR="00E237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723D1E">
              <w:rPr>
                <w:rFonts w:ascii="Tahoma" w:hAnsi="Tahoma" w:cs="Tahoma"/>
                <w:sz w:val="20"/>
                <w:szCs w:val="20"/>
              </w:rPr>
              <w:t>výmaz zajišťuje zpracovatel</w:t>
            </w:r>
          </w:p>
        </w:tc>
      </w:tr>
      <w:tr w:rsidR="00AB3C72" w:rsidRPr="008F1785" w:rsidTr="009157A6">
        <w:tc>
          <w:tcPr>
            <w:tcW w:w="5104" w:type="dxa"/>
            <w:gridSpan w:val="3"/>
          </w:tcPr>
          <w:p w:rsidR="00AB3C72" w:rsidRPr="008F1785" w:rsidRDefault="00AB3C72" w:rsidP="00E05D6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 w:rsidR="00E05D6B">
              <w:rPr>
                <w:rFonts w:ascii="Tahoma" w:hAnsi="Tahoma" w:cs="Tahoma"/>
                <w:sz w:val="20"/>
                <w:szCs w:val="20"/>
              </w:rPr>
              <w:t>likvidace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017">
              <w:rPr>
                <w:rFonts w:ascii="Tahoma" w:hAnsi="Tahoma" w:cs="Tahoma"/>
                <w:sz w:val="20"/>
                <w:szCs w:val="20"/>
              </w:rPr>
              <w:t>osobních údajů vedených v listinné podobě</w:t>
            </w:r>
          </w:p>
        </w:tc>
        <w:tc>
          <w:tcPr>
            <w:tcW w:w="6095" w:type="dxa"/>
            <w:gridSpan w:val="4"/>
          </w:tcPr>
          <w:p w:rsidR="00AB3C72" w:rsidRPr="00C0688E" w:rsidRDefault="000C0E5F" w:rsidP="00FE35D5">
            <w:pPr>
              <w:ind w:left="63" w:right="146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t>Na základě skartačního návrhu a jeho příloh obsahujících seznam dokumentů zařazených do skartačního řízení vypracuje Státní okresní archiv Kladno skartační protokol, jímž je udělen souhlas ke skartaci dokumentů. Dokumenty jsou dle své povahy buď předány k trvalému uložení Státnímu okresnímu archivu v Kladno, nebo jsou fyzicky zlikvidovány smluvně zajištěnou firmou.</w:t>
            </w:r>
          </w:p>
        </w:tc>
      </w:tr>
      <w:tr w:rsidR="00736D36" w:rsidRPr="008F1785" w:rsidTr="009157A6">
        <w:tc>
          <w:tcPr>
            <w:tcW w:w="11199" w:type="dxa"/>
            <w:gridSpan w:val="7"/>
            <w:shd w:val="clear" w:color="auto" w:fill="FFC000"/>
          </w:tcPr>
          <w:p w:rsidR="00736D36" w:rsidRDefault="00736D36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944D4D" w:rsidP="00944D4D">
            <w:pPr>
              <w:spacing w:before="120" w:after="120"/>
            </w:pPr>
            <w:r w:rsidRPr="00944D4D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Pr="00736D36" w:rsidRDefault="00D2055F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C61D3C" w:rsidTr="009157A6">
        <w:tc>
          <w:tcPr>
            <w:tcW w:w="3970" w:type="dxa"/>
            <w:gridSpan w:val="2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1134" w:type="dxa"/>
            <w:shd w:val="clear" w:color="auto" w:fill="FFFFFF" w:themeFill="background1"/>
          </w:tcPr>
          <w:p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E6AC1" w:rsidRDefault="007E6AC1" w:rsidP="007E6AC1">
      <w:pPr>
        <w:pStyle w:val="Bezmezer"/>
      </w:pPr>
    </w:p>
    <w:p w:rsidR="007E6AC1" w:rsidRDefault="007E6AC1" w:rsidP="007E6AC1">
      <w:pPr>
        <w:pStyle w:val="Bezmezer"/>
      </w:pPr>
      <w:r>
        <w:t xml:space="preserve">Datum zpracování:         </w:t>
      </w:r>
      <w:r>
        <w:tab/>
      </w:r>
      <w:r w:rsidR="00916D6E">
        <w:t>1</w:t>
      </w:r>
      <w:r w:rsidR="00723D1E">
        <w:t>2</w:t>
      </w:r>
      <w:r w:rsidR="009D23A6">
        <w:t xml:space="preserve">. </w:t>
      </w:r>
      <w:r w:rsidR="00723D1E">
        <w:t>09</w:t>
      </w:r>
      <w:r w:rsidR="009D23A6">
        <w:t>. 20</w:t>
      </w:r>
      <w:r w:rsidR="00723D1E">
        <w:t>21</w:t>
      </w:r>
    </w:p>
    <w:p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Datum aktualizace:</w:t>
      </w: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9E6"/>
    <w:multiLevelType w:val="multilevel"/>
    <w:tmpl w:val="744ABB7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BE"/>
    <w:multiLevelType w:val="hybridMultilevel"/>
    <w:tmpl w:val="BD82C8EC"/>
    <w:lvl w:ilvl="0" w:tplc="89B69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1991"/>
    <w:multiLevelType w:val="hybridMultilevel"/>
    <w:tmpl w:val="05D65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667490"/>
    <w:multiLevelType w:val="multilevel"/>
    <w:tmpl w:val="0810C7D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703353A"/>
    <w:multiLevelType w:val="hybridMultilevel"/>
    <w:tmpl w:val="4A3A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17634"/>
    <w:multiLevelType w:val="multilevel"/>
    <w:tmpl w:val="0B4CE5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52E73AA2"/>
    <w:multiLevelType w:val="hybridMultilevel"/>
    <w:tmpl w:val="44D40F88"/>
    <w:lvl w:ilvl="0" w:tplc="A66043F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50021"/>
        <w:sz w:val="24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846DB"/>
    <w:multiLevelType w:val="hybridMultilevel"/>
    <w:tmpl w:val="E34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A21E8"/>
    <w:multiLevelType w:val="hybridMultilevel"/>
    <w:tmpl w:val="CD8C0E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16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5"/>
  </w:num>
  <w:num w:numId="13">
    <w:abstractNumId w:val="1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65AA7"/>
    <w:rsid w:val="000711A4"/>
    <w:rsid w:val="0007719E"/>
    <w:rsid w:val="00081814"/>
    <w:rsid w:val="000878CA"/>
    <w:rsid w:val="000916C7"/>
    <w:rsid w:val="000A0C51"/>
    <w:rsid w:val="000B002D"/>
    <w:rsid w:val="000B3D2D"/>
    <w:rsid w:val="000C0E5F"/>
    <w:rsid w:val="000C78B3"/>
    <w:rsid w:val="000E07DD"/>
    <w:rsid w:val="000E24E1"/>
    <w:rsid w:val="000E38E7"/>
    <w:rsid w:val="000E5BA5"/>
    <w:rsid w:val="000F1579"/>
    <w:rsid w:val="001031FA"/>
    <w:rsid w:val="00110FE3"/>
    <w:rsid w:val="00116933"/>
    <w:rsid w:val="00120BF4"/>
    <w:rsid w:val="0012648B"/>
    <w:rsid w:val="001305FC"/>
    <w:rsid w:val="001515BA"/>
    <w:rsid w:val="00153D81"/>
    <w:rsid w:val="0015508C"/>
    <w:rsid w:val="00161696"/>
    <w:rsid w:val="00161F28"/>
    <w:rsid w:val="0018004C"/>
    <w:rsid w:val="001D5686"/>
    <w:rsid w:val="001F4591"/>
    <w:rsid w:val="001F50CA"/>
    <w:rsid w:val="00200391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704DF"/>
    <w:rsid w:val="002B30DD"/>
    <w:rsid w:val="002B32C2"/>
    <w:rsid w:val="002C4F0F"/>
    <w:rsid w:val="002E1BA0"/>
    <w:rsid w:val="003009E7"/>
    <w:rsid w:val="003026F7"/>
    <w:rsid w:val="003271AC"/>
    <w:rsid w:val="003317ED"/>
    <w:rsid w:val="003324E9"/>
    <w:rsid w:val="003408A1"/>
    <w:rsid w:val="003516EF"/>
    <w:rsid w:val="00354D7D"/>
    <w:rsid w:val="0036028C"/>
    <w:rsid w:val="00386B02"/>
    <w:rsid w:val="003957D4"/>
    <w:rsid w:val="003A559E"/>
    <w:rsid w:val="003B2882"/>
    <w:rsid w:val="003B656D"/>
    <w:rsid w:val="003D3A0D"/>
    <w:rsid w:val="003E0A28"/>
    <w:rsid w:val="003E2592"/>
    <w:rsid w:val="003E2B03"/>
    <w:rsid w:val="003E635B"/>
    <w:rsid w:val="003F00E3"/>
    <w:rsid w:val="003F46BC"/>
    <w:rsid w:val="003F5872"/>
    <w:rsid w:val="00402E84"/>
    <w:rsid w:val="00416B80"/>
    <w:rsid w:val="00417C63"/>
    <w:rsid w:val="00427D1F"/>
    <w:rsid w:val="00431085"/>
    <w:rsid w:val="004417CA"/>
    <w:rsid w:val="004512B0"/>
    <w:rsid w:val="00452011"/>
    <w:rsid w:val="004672FB"/>
    <w:rsid w:val="004B1B20"/>
    <w:rsid w:val="004C4F2D"/>
    <w:rsid w:val="004D15E8"/>
    <w:rsid w:val="004D1B34"/>
    <w:rsid w:val="004E04CD"/>
    <w:rsid w:val="004E1C8A"/>
    <w:rsid w:val="004E1E4F"/>
    <w:rsid w:val="004E4008"/>
    <w:rsid w:val="004F4AAF"/>
    <w:rsid w:val="004F5F62"/>
    <w:rsid w:val="004F60A1"/>
    <w:rsid w:val="00504E50"/>
    <w:rsid w:val="00524548"/>
    <w:rsid w:val="00525D40"/>
    <w:rsid w:val="005261A8"/>
    <w:rsid w:val="005352DC"/>
    <w:rsid w:val="005505CB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15366"/>
    <w:rsid w:val="006161E3"/>
    <w:rsid w:val="00616958"/>
    <w:rsid w:val="0062754A"/>
    <w:rsid w:val="00631A63"/>
    <w:rsid w:val="00636FD1"/>
    <w:rsid w:val="00642F39"/>
    <w:rsid w:val="006446BB"/>
    <w:rsid w:val="00647C43"/>
    <w:rsid w:val="006512E5"/>
    <w:rsid w:val="00663DD9"/>
    <w:rsid w:val="00664E4E"/>
    <w:rsid w:val="00675FDC"/>
    <w:rsid w:val="0067651D"/>
    <w:rsid w:val="00695B7E"/>
    <w:rsid w:val="00697604"/>
    <w:rsid w:val="006A45D4"/>
    <w:rsid w:val="006C13F3"/>
    <w:rsid w:val="006C175A"/>
    <w:rsid w:val="006C1920"/>
    <w:rsid w:val="006C423F"/>
    <w:rsid w:val="006E48BD"/>
    <w:rsid w:val="006F19B6"/>
    <w:rsid w:val="007005FA"/>
    <w:rsid w:val="007023CE"/>
    <w:rsid w:val="00706CCE"/>
    <w:rsid w:val="0071732C"/>
    <w:rsid w:val="00723D1E"/>
    <w:rsid w:val="00733477"/>
    <w:rsid w:val="00736D36"/>
    <w:rsid w:val="00740015"/>
    <w:rsid w:val="0074049D"/>
    <w:rsid w:val="00741A4B"/>
    <w:rsid w:val="00753B5A"/>
    <w:rsid w:val="00761E02"/>
    <w:rsid w:val="007639C2"/>
    <w:rsid w:val="00765F7F"/>
    <w:rsid w:val="007B5FE2"/>
    <w:rsid w:val="007C5C08"/>
    <w:rsid w:val="007D5275"/>
    <w:rsid w:val="007E58D3"/>
    <w:rsid w:val="007E6AC1"/>
    <w:rsid w:val="008029CE"/>
    <w:rsid w:val="0080308F"/>
    <w:rsid w:val="00804873"/>
    <w:rsid w:val="00812BCA"/>
    <w:rsid w:val="00814C32"/>
    <w:rsid w:val="00814EB2"/>
    <w:rsid w:val="0084206C"/>
    <w:rsid w:val="00850B75"/>
    <w:rsid w:val="00860CE3"/>
    <w:rsid w:val="00864014"/>
    <w:rsid w:val="008705EC"/>
    <w:rsid w:val="00876A78"/>
    <w:rsid w:val="00897008"/>
    <w:rsid w:val="008B4B8F"/>
    <w:rsid w:val="008B6A6C"/>
    <w:rsid w:val="008C5636"/>
    <w:rsid w:val="008D077D"/>
    <w:rsid w:val="008D2508"/>
    <w:rsid w:val="008E001A"/>
    <w:rsid w:val="008E1B87"/>
    <w:rsid w:val="008F1785"/>
    <w:rsid w:val="009000FE"/>
    <w:rsid w:val="009066E7"/>
    <w:rsid w:val="009104F6"/>
    <w:rsid w:val="009157A6"/>
    <w:rsid w:val="00916D6E"/>
    <w:rsid w:val="0092571C"/>
    <w:rsid w:val="00940875"/>
    <w:rsid w:val="0094177B"/>
    <w:rsid w:val="00944D4D"/>
    <w:rsid w:val="009522B8"/>
    <w:rsid w:val="00952EDA"/>
    <w:rsid w:val="0096017E"/>
    <w:rsid w:val="0097028A"/>
    <w:rsid w:val="009751C3"/>
    <w:rsid w:val="009A0139"/>
    <w:rsid w:val="009C1204"/>
    <w:rsid w:val="009C15B3"/>
    <w:rsid w:val="009C2670"/>
    <w:rsid w:val="009C32AF"/>
    <w:rsid w:val="009C647E"/>
    <w:rsid w:val="009D094A"/>
    <w:rsid w:val="009D2323"/>
    <w:rsid w:val="009D23A6"/>
    <w:rsid w:val="009D2B5A"/>
    <w:rsid w:val="009D3D69"/>
    <w:rsid w:val="009D5981"/>
    <w:rsid w:val="009E1C2E"/>
    <w:rsid w:val="009E33A7"/>
    <w:rsid w:val="00A10141"/>
    <w:rsid w:val="00A13116"/>
    <w:rsid w:val="00A225EC"/>
    <w:rsid w:val="00A2695D"/>
    <w:rsid w:val="00A41B7A"/>
    <w:rsid w:val="00A46C65"/>
    <w:rsid w:val="00A46FE7"/>
    <w:rsid w:val="00A47921"/>
    <w:rsid w:val="00A623C6"/>
    <w:rsid w:val="00A7030D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0CEC"/>
    <w:rsid w:val="00B21D7F"/>
    <w:rsid w:val="00B235D9"/>
    <w:rsid w:val="00B30FFB"/>
    <w:rsid w:val="00B32973"/>
    <w:rsid w:val="00B337B2"/>
    <w:rsid w:val="00B42B47"/>
    <w:rsid w:val="00B47501"/>
    <w:rsid w:val="00B61A6D"/>
    <w:rsid w:val="00B73EEE"/>
    <w:rsid w:val="00B82401"/>
    <w:rsid w:val="00B860C5"/>
    <w:rsid w:val="00B9652D"/>
    <w:rsid w:val="00BA4A6F"/>
    <w:rsid w:val="00BD155B"/>
    <w:rsid w:val="00BD1EB6"/>
    <w:rsid w:val="00BE0265"/>
    <w:rsid w:val="00BE08F8"/>
    <w:rsid w:val="00BF32F2"/>
    <w:rsid w:val="00C02C36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84083"/>
    <w:rsid w:val="00C84D84"/>
    <w:rsid w:val="00C86AFB"/>
    <w:rsid w:val="00C94BCE"/>
    <w:rsid w:val="00C956FA"/>
    <w:rsid w:val="00CA665B"/>
    <w:rsid w:val="00CC6D76"/>
    <w:rsid w:val="00CE2A4F"/>
    <w:rsid w:val="00D01592"/>
    <w:rsid w:val="00D03C78"/>
    <w:rsid w:val="00D04AFA"/>
    <w:rsid w:val="00D10D01"/>
    <w:rsid w:val="00D1242F"/>
    <w:rsid w:val="00D2055F"/>
    <w:rsid w:val="00D47617"/>
    <w:rsid w:val="00D564BC"/>
    <w:rsid w:val="00D66176"/>
    <w:rsid w:val="00D8233C"/>
    <w:rsid w:val="00D90F24"/>
    <w:rsid w:val="00DA6317"/>
    <w:rsid w:val="00DA67D0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DF6F49"/>
    <w:rsid w:val="00E03BA3"/>
    <w:rsid w:val="00E05B54"/>
    <w:rsid w:val="00E05D6B"/>
    <w:rsid w:val="00E065D4"/>
    <w:rsid w:val="00E06B71"/>
    <w:rsid w:val="00E11C94"/>
    <w:rsid w:val="00E23349"/>
    <w:rsid w:val="00E23753"/>
    <w:rsid w:val="00E266AD"/>
    <w:rsid w:val="00E27E1E"/>
    <w:rsid w:val="00E302F1"/>
    <w:rsid w:val="00E310E0"/>
    <w:rsid w:val="00E35FF6"/>
    <w:rsid w:val="00E366B3"/>
    <w:rsid w:val="00E3704C"/>
    <w:rsid w:val="00E52006"/>
    <w:rsid w:val="00E541A0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EF18F7"/>
    <w:rsid w:val="00EF7050"/>
    <w:rsid w:val="00F249DB"/>
    <w:rsid w:val="00F348FB"/>
    <w:rsid w:val="00F42228"/>
    <w:rsid w:val="00F57411"/>
    <w:rsid w:val="00F63829"/>
    <w:rsid w:val="00F65CB6"/>
    <w:rsid w:val="00F676C0"/>
    <w:rsid w:val="00F757C4"/>
    <w:rsid w:val="00F848A1"/>
    <w:rsid w:val="00F97677"/>
    <w:rsid w:val="00FA3253"/>
    <w:rsid w:val="00FB3887"/>
    <w:rsid w:val="00FC25CC"/>
    <w:rsid w:val="00FC6D34"/>
    <w:rsid w:val="00FD6D12"/>
    <w:rsid w:val="00FE35D5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DC09-9EFC-4209-825E-48FA880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paragraph" w:customStyle="1" w:styleId="textprace">
    <w:name w:val="text_prace"/>
    <w:qFormat/>
    <w:rsid w:val="00DA67D0"/>
    <w:pPr>
      <w:spacing w:after="120" w:line="240" w:lineRule="auto"/>
      <w:jc w:val="both"/>
    </w:pPr>
    <w:rPr>
      <w:rFonts w:ascii="Arial" w:eastAsia="Times New Roman" w:hAnsi="Arial" w:cs="Times New Roman"/>
      <w:bCs/>
      <w:color w:val="00000A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F979E-B74B-4604-94C2-652066C9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Radek Moulis</cp:lastModifiedBy>
  <cp:revision>17</cp:revision>
  <cp:lastPrinted>2019-02-06T08:48:00Z</cp:lastPrinted>
  <dcterms:created xsi:type="dcterms:W3CDTF">2019-05-30T07:54:00Z</dcterms:created>
  <dcterms:modified xsi:type="dcterms:W3CDTF">2021-09-13T11:06:00Z</dcterms:modified>
</cp:coreProperties>
</file>